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8057" w14:textId="52AF45D0" w:rsidR="00D62C66" w:rsidRPr="008B423A" w:rsidRDefault="00AC4B3B" w:rsidP="0039567B">
      <w:pPr>
        <w:pStyle w:val="NormalWeb"/>
        <w:spacing w:before="0" w:beforeAutospacing="0" w:after="0" w:afterAutospacing="0"/>
        <w:contextualSpacing/>
        <w:rPr>
          <w:rFonts w:ascii="Candara" w:eastAsia="Times New Roman" w:hAnsi="Candara"/>
        </w:rPr>
      </w:pPr>
      <w:r>
        <w:rPr>
          <w:rFonts w:ascii="Candara" w:eastAsia="Times New Roman" w:hAnsi="Candara"/>
          <w:noProof/>
        </w:rPr>
        <w:drawing>
          <wp:anchor distT="0" distB="0" distL="114300" distR="114300" simplePos="0" relativeHeight="251658240" behindDoc="1" locked="0" layoutInCell="1" allowOverlap="1" wp14:anchorId="65AF9C9F" wp14:editId="0C3D3E1B">
            <wp:simplePos x="0" y="0"/>
            <wp:positionH relativeFrom="column">
              <wp:posOffset>5271100</wp:posOffset>
            </wp:positionH>
            <wp:positionV relativeFrom="paragraph">
              <wp:posOffset>20105</wp:posOffset>
            </wp:positionV>
            <wp:extent cx="1152000" cy="579198"/>
            <wp:effectExtent l="0" t="0" r="381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000" cy="579198"/>
                    </a:xfrm>
                    <a:prstGeom prst="rect">
                      <a:avLst/>
                    </a:prstGeom>
                  </pic:spPr>
                </pic:pic>
              </a:graphicData>
            </a:graphic>
            <wp14:sizeRelH relativeFrom="page">
              <wp14:pctWidth>0</wp14:pctWidth>
            </wp14:sizeRelH>
            <wp14:sizeRelV relativeFrom="page">
              <wp14:pctHeight>0</wp14:pctHeight>
            </wp14:sizeRelV>
          </wp:anchor>
        </w:drawing>
      </w:r>
      <w:r w:rsidR="00D62C66" w:rsidRPr="008B423A">
        <w:rPr>
          <w:rFonts w:ascii="Candara" w:eastAsia="Times New Roman" w:hAnsi="Candara"/>
        </w:rPr>
        <w:fldChar w:fldCharType="begin"/>
      </w:r>
      <w:r w:rsidR="00D62C66" w:rsidRPr="008B423A">
        <w:rPr>
          <w:rFonts w:ascii="Candara" w:eastAsia="Times New Roman" w:hAnsi="Candara"/>
        </w:rPr>
        <w:instrText xml:space="preserve"> INCLUDEPICTURE  "cid:66746F68-56F8-4F07-B026-9FD05A5F12A5@hil-savdhhf.atl.wayport.net" \* MERGEFORMATINET </w:instrText>
      </w:r>
      <w:r w:rsidR="00D62C66" w:rsidRPr="008B423A">
        <w:rPr>
          <w:rFonts w:ascii="Candara" w:eastAsia="Times New Roman" w:hAnsi="Candara"/>
        </w:rPr>
        <w:fldChar w:fldCharType="separate"/>
      </w:r>
      <w:r w:rsidR="002E172E" w:rsidRPr="008B423A">
        <w:rPr>
          <w:rFonts w:ascii="Candara" w:eastAsia="Times New Roman" w:hAnsi="Candara"/>
        </w:rPr>
        <w:fldChar w:fldCharType="begin"/>
      </w:r>
      <w:r w:rsidR="002E172E" w:rsidRPr="008B423A">
        <w:rPr>
          <w:rFonts w:ascii="Candara" w:eastAsia="Times New Roman" w:hAnsi="Candara"/>
        </w:rPr>
        <w:instrText xml:space="preserve"> INCLUDEPICTURE  "cid:66746F68-56F8-4F07-B026-9FD05A5F12A5@hil-savdhhf.atl.wayport.net" \* MERGEFORMATINET </w:instrText>
      </w:r>
      <w:r w:rsidR="002E172E" w:rsidRPr="008B423A">
        <w:rPr>
          <w:rFonts w:ascii="Candara" w:eastAsia="Times New Roman" w:hAnsi="Candara"/>
        </w:rPr>
        <w:fldChar w:fldCharType="separate"/>
      </w:r>
      <w:r w:rsidR="00495266" w:rsidRPr="008B423A">
        <w:rPr>
          <w:rFonts w:ascii="Candara" w:eastAsia="Times New Roman" w:hAnsi="Candara"/>
        </w:rPr>
        <w:fldChar w:fldCharType="begin"/>
      </w:r>
      <w:r w:rsidR="00495266" w:rsidRPr="008B423A">
        <w:rPr>
          <w:rFonts w:ascii="Candara" w:eastAsia="Times New Roman" w:hAnsi="Candara"/>
        </w:rPr>
        <w:instrText xml:space="preserve"> INCLUDEPICTURE  "cid:66746F68-56F8-4F07-B026-9FD05A5F12A5@hil-savdhhf.atl.wayport.net" \* MERGEFORMATINET </w:instrText>
      </w:r>
      <w:r w:rsidR="00495266" w:rsidRPr="008B423A">
        <w:rPr>
          <w:rFonts w:ascii="Candara" w:eastAsia="Times New Roman" w:hAnsi="Candara"/>
        </w:rPr>
        <w:fldChar w:fldCharType="separate"/>
      </w:r>
      <w:r w:rsidR="00C265E5" w:rsidRPr="008B423A">
        <w:rPr>
          <w:rFonts w:ascii="Candara" w:eastAsia="Times New Roman" w:hAnsi="Candara"/>
        </w:rPr>
        <w:fldChar w:fldCharType="begin"/>
      </w:r>
      <w:r w:rsidR="00C265E5" w:rsidRPr="008B423A">
        <w:rPr>
          <w:rFonts w:ascii="Candara" w:eastAsia="Times New Roman" w:hAnsi="Candara"/>
        </w:rPr>
        <w:instrText xml:space="preserve"> INCLUDEPICTURE  "cid:66746F68-56F8-4F07-B026-9FD05A5F12A5@hil-savdhhf.atl.wayport.net" \* MERGEFORMATINET </w:instrText>
      </w:r>
      <w:r w:rsidR="00C265E5" w:rsidRPr="008B423A">
        <w:rPr>
          <w:rFonts w:ascii="Candara" w:eastAsia="Times New Roman" w:hAnsi="Candara"/>
        </w:rPr>
        <w:fldChar w:fldCharType="separate"/>
      </w:r>
      <w:r w:rsidR="00C868ED" w:rsidRPr="008B423A">
        <w:rPr>
          <w:rFonts w:ascii="Candara" w:eastAsia="Times New Roman" w:hAnsi="Candara"/>
        </w:rPr>
        <w:fldChar w:fldCharType="begin"/>
      </w:r>
      <w:r w:rsidR="00C868ED" w:rsidRPr="008B423A">
        <w:rPr>
          <w:rFonts w:ascii="Candara" w:eastAsia="Times New Roman" w:hAnsi="Candara"/>
        </w:rPr>
        <w:instrText xml:space="preserve"> INCLUDEPICTURE  "cid:66746F68-56F8-4F07-B026-9FD05A5F12A5@hil-savdhhf.atl.wayport.net" \* MERGEFORMATINET </w:instrText>
      </w:r>
      <w:r w:rsidR="00C868ED" w:rsidRPr="008B423A">
        <w:rPr>
          <w:rFonts w:ascii="Candara" w:eastAsia="Times New Roman" w:hAnsi="Candara"/>
        </w:rPr>
        <w:fldChar w:fldCharType="separate"/>
      </w:r>
      <w:r w:rsidR="00CC1082" w:rsidRPr="008B423A">
        <w:rPr>
          <w:rFonts w:ascii="Candara" w:eastAsia="Times New Roman" w:hAnsi="Candara"/>
        </w:rPr>
        <w:fldChar w:fldCharType="begin"/>
      </w:r>
      <w:r w:rsidR="00CC1082" w:rsidRPr="008B423A">
        <w:rPr>
          <w:rFonts w:ascii="Candara" w:eastAsia="Times New Roman" w:hAnsi="Candara"/>
        </w:rPr>
        <w:instrText xml:space="preserve"> INCLUDEPICTURE  "cid:66746F68-56F8-4F07-B026-9FD05A5F12A5@hil-savdhhf.atl.wayport.net" \* MERGEFORMATINET </w:instrText>
      </w:r>
      <w:r w:rsidR="00CC1082" w:rsidRPr="008B423A">
        <w:rPr>
          <w:rFonts w:ascii="Candara" w:eastAsia="Times New Roman" w:hAnsi="Candara"/>
        </w:rPr>
        <w:fldChar w:fldCharType="separate"/>
      </w:r>
      <w:r w:rsidR="00AA2660" w:rsidRPr="008B423A">
        <w:rPr>
          <w:rFonts w:ascii="Candara" w:eastAsia="Times New Roman" w:hAnsi="Candara"/>
        </w:rPr>
        <w:fldChar w:fldCharType="begin"/>
      </w:r>
      <w:r w:rsidR="00AA2660" w:rsidRPr="008B423A">
        <w:rPr>
          <w:rFonts w:ascii="Candara" w:eastAsia="Times New Roman" w:hAnsi="Candara"/>
        </w:rPr>
        <w:instrText xml:space="preserve"> INCLUDEPICTURE  "cid:66746F68-56F8-4F07-B026-9FD05A5F12A5@hil-savdhhf.atl.wayport.net" \* MERGEFORMATINET </w:instrText>
      </w:r>
      <w:r w:rsidR="00AA2660" w:rsidRPr="008B423A">
        <w:rPr>
          <w:rFonts w:ascii="Candara" w:eastAsia="Times New Roman" w:hAnsi="Candara"/>
        </w:rPr>
        <w:fldChar w:fldCharType="separate"/>
      </w:r>
      <w:r w:rsidR="00B862E5">
        <w:rPr>
          <w:rFonts w:ascii="Candara" w:eastAsia="Times New Roman" w:hAnsi="Candara"/>
        </w:rPr>
        <w:fldChar w:fldCharType="begin"/>
      </w:r>
      <w:r w:rsidR="00B862E5">
        <w:rPr>
          <w:rFonts w:ascii="Candara" w:eastAsia="Times New Roman" w:hAnsi="Candara"/>
        </w:rPr>
        <w:instrText xml:space="preserve"> INCLUDEPICTURE  "cid:66746F68-56F8-4F07-B026-9FD05A5F12A5@hil-savdhhf.atl.wayport.net" \* MERGEFORMATINET </w:instrText>
      </w:r>
      <w:r w:rsidR="00B862E5">
        <w:rPr>
          <w:rFonts w:ascii="Candara" w:eastAsia="Times New Roman" w:hAnsi="Candara"/>
        </w:rPr>
        <w:fldChar w:fldCharType="separate"/>
      </w:r>
      <w:r w:rsidR="00C756C4">
        <w:rPr>
          <w:rFonts w:ascii="Candara" w:eastAsia="Times New Roman" w:hAnsi="Candara"/>
        </w:rPr>
        <w:fldChar w:fldCharType="begin"/>
      </w:r>
      <w:r w:rsidR="00C756C4">
        <w:rPr>
          <w:rFonts w:ascii="Candara" w:eastAsia="Times New Roman" w:hAnsi="Candara"/>
        </w:rPr>
        <w:instrText xml:space="preserve"> INCLUDEPICTURE  "cid:66746F68-56F8-4F07-B026-9FD05A5F12A5@hil-savdhhf.atl.wayport.net" \* MERGEFORMATINET </w:instrText>
      </w:r>
      <w:r w:rsidR="00C756C4">
        <w:rPr>
          <w:rFonts w:ascii="Candara" w:eastAsia="Times New Roman" w:hAnsi="Candara"/>
        </w:rPr>
        <w:fldChar w:fldCharType="separate"/>
      </w:r>
      <w:r w:rsidR="00731759">
        <w:rPr>
          <w:rFonts w:ascii="Candara" w:eastAsia="Times New Roman" w:hAnsi="Candara"/>
        </w:rPr>
        <w:fldChar w:fldCharType="begin"/>
      </w:r>
      <w:r w:rsidR="00731759">
        <w:rPr>
          <w:rFonts w:ascii="Candara" w:eastAsia="Times New Roman" w:hAnsi="Candara"/>
        </w:rPr>
        <w:instrText xml:space="preserve"> INCLUDEPICTURE  "cid:66746F68-56F8-4F07-B026-9FD05A5F12A5@hil-savdhhf.atl.wayport.net" \* MERGEFORMATINET </w:instrText>
      </w:r>
      <w:r w:rsidR="00731759">
        <w:rPr>
          <w:rFonts w:ascii="Candara" w:eastAsia="Times New Roman" w:hAnsi="Candara"/>
        </w:rPr>
        <w:fldChar w:fldCharType="separate"/>
      </w:r>
      <w:r w:rsidR="00AA6560">
        <w:rPr>
          <w:rFonts w:ascii="Candara" w:eastAsia="Times New Roman" w:hAnsi="Candara"/>
        </w:rPr>
        <w:fldChar w:fldCharType="begin"/>
      </w:r>
      <w:r w:rsidR="00AA6560">
        <w:rPr>
          <w:rFonts w:ascii="Candara" w:eastAsia="Times New Roman" w:hAnsi="Candara"/>
        </w:rPr>
        <w:instrText xml:space="preserve"> INCLUDEPICTURE  "cid:66746F68-56F8-4F07-B026-9FD05A5F12A5@hil-savdhhf.atl.wayport.net" \* MERGEFORMATINET </w:instrText>
      </w:r>
      <w:r w:rsidR="00AA6560">
        <w:rPr>
          <w:rFonts w:ascii="Candara" w:eastAsia="Times New Roman" w:hAnsi="Candara"/>
        </w:rPr>
        <w:fldChar w:fldCharType="separate"/>
      </w:r>
      <w:r w:rsidR="00BD3183">
        <w:rPr>
          <w:rFonts w:ascii="Candara" w:eastAsia="Times New Roman" w:hAnsi="Candara"/>
          <w:noProof/>
        </w:rPr>
        <w:fldChar w:fldCharType="begin"/>
      </w:r>
      <w:r w:rsidR="00BD3183">
        <w:rPr>
          <w:rFonts w:ascii="Candara" w:eastAsia="Times New Roman" w:hAnsi="Candara"/>
          <w:noProof/>
        </w:rPr>
        <w:instrText xml:space="preserve"> INCLUDEPICTURE  "cid:66746F68-56F8-4F07-B026-9FD05A5F12A5@hil-savdhhf.atl.wayport.net" \* MERGEFORMATINET </w:instrText>
      </w:r>
      <w:r w:rsidR="00BD3183">
        <w:rPr>
          <w:rFonts w:ascii="Candara" w:eastAsia="Times New Roman" w:hAnsi="Candara"/>
          <w:noProof/>
        </w:rPr>
        <w:fldChar w:fldCharType="separate"/>
      </w:r>
      <w:r w:rsidR="008D703F">
        <w:rPr>
          <w:rFonts w:ascii="Candara" w:eastAsia="Times New Roman" w:hAnsi="Candara"/>
          <w:noProof/>
        </w:rPr>
        <w:fldChar w:fldCharType="begin"/>
      </w:r>
      <w:r w:rsidR="008D703F">
        <w:rPr>
          <w:rFonts w:ascii="Candara" w:eastAsia="Times New Roman" w:hAnsi="Candara"/>
          <w:noProof/>
        </w:rPr>
        <w:instrText xml:space="preserve"> INCLUDEPICTURE  "cid:66746F68-56F8-4F07-B026-9FD05A5F12A5@hil-savdhhf.atl.wayport.net" \* MERGEFORMATINET </w:instrText>
      </w:r>
      <w:r w:rsidR="008D703F">
        <w:rPr>
          <w:rFonts w:ascii="Candara" w:eastAsia="Times New Roman" w:hAnsi="Candara"/>
          <w:noProof/>
        </w:rPr>
        <w:fldChar w:fldCharType="separate"/>
      </w:r>
      <w:r w:rsidR="00484A16">
        <w:rPr>
          <w:rFonts w:ascii="Candara" w:eastAsia="Times New Roman" w:hAnsi="Candara"/>
          <w:noProof/>
        </w:rPr>
        <w:drawing>
          <wp:inline distT="0" distB="0" distL="0" distR="0" wp14:anchorId="25A2347C" wp14:editId="2A23975B">
            <wp:extent cx="3048000" cy="533400"/>
            <wp:effectExtent l="0" t="0" r="0" b="0"/>
            <wp:docPr id="1" name="63C9523D-16F3-4D8C-BA49-E9660F35D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3C9523D-16F3-4D8C-BA49-E9660F35D14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533400"/>
                    </a:xfrm>
                    <a:prstGeom prst="rect">
                      <a:avLst/>
                    </a:prstGeom>
                    <a:noFill/>
                    <a:ln>
                      <a:noFill/>
                    </a:ln>
                  </pic:spPr>
                </pic:pic>
              </a:graphicData>
            </a:graphic>
          </wp:inline>
        </w:drawing>
      </w:r>
      <w:r w:rsidR="008D703F">
        <w:rPr>
          <w:rFonts w:ascii="Candara" w:eastAsia="Times New Roman" w:hAnsi="Candara"/>
          <w:noProof/>
        </w:rPr>
        <w:fldChar w:fldCharType="end"/>
      </w:r>
      <w:r w:rsidR="00BD3183">
        <w:rPr>
          <w:rFonts w:ascii="Candara" w:eastAsia="Times New Roman" w:hAnsi="Candara"/>
          <w:noProof/>
        </w:rPr>
        <w:fldChar w:fldCharType="end"/>
      </w:r>
      <w:r w:rsidR="00AA6560">
        <w:rPr>
          <w:rFonts w:ascii="Candara" w:eastAsia="Times New Roman" w:hAnsi="Candara"/>
        </w:rPr>
        <w:fldChar w:fldCharType="end"/>
      </w:r>
      <w:r w:rsidR="00731759">
        <w:rPr>
          <w:rFonts w:ascii="Candara" w:eastAsia="Times New Roman" w:hAnsi="Candara"/>
        </w:rPr>
        <w:fldChar w:fldCharType="end"/>
      </w:r>
      <w:r w:rsidR="00C756C4">
        <w:rPr>
          <w:rFonts w:ascii="Candara" w:eastAsia="Times New Roman" w:hAnsi="Candara"/>
        </w:rPr>
        <w:fldChar w:fldCharType="end"/>
      </w:r>
      <w:r w:rsidR="00B862E5">
        <w:rPr>
          <w:rFonts w:ascii="Candara" w:eastAsia="Times New Roman" w:hAnsi="Candara"/>
        </w:rPr>
        <w:fldChar w:fldCharType="end"/>
      </w:r>
      <w:r w:rsidR="00AA2660" w:rsidRPr="008B423A">
        <w:rPr>
          <w:rFonts w:ascii="Candara" w:eastAsia="Times New Roman" w:hAnsi="Candara"/>
        </w:rPr>
        <w:fldChar w:fldCharType="end"/>
      </w:r>
      <w:r w:rsidR="00CC1082" w:rsidRPr="008B423A">
        <w:rPr>
          <w:rFonts w:ascii="Candara" w:eastAsia="Times New Roman" w:hAnsi="Candara"/>
        </w:rPr>
        <w:fldChar w:fldCharType="end"/>
      </w:r>
      <w:r w:rsidR="00C868ED" w:rsidRPr="008B423A">
        <w:rPr>
          <w:rFonts w:ascii="Candara" w:eastAsia="Times New Roman" w:hAnsi="Candara"/>
        </w:rPr>
        <w:fldChar w:fldCharType="end"/>
      </w:r>
      <w:r w:rsidR="00C265E5" w:rsidRPr="008B423A">
        <w:rPr>
          <w:rFonts w:ascii="Candara" w:eastAsia="Times New Roman" w:hAnsi="Candara"/>
        </w:rPr>
        <w:fldChar w:fldCharType="end"/>
      </w:r>
      <w:r w:rsidR="00495266" w:rsidRPr="008B423A">
        <w:rPr>
          <w:rFonts w:ascii="Candara" w:eastAsia="Times New Roman" w:hAnsi="Candara"/>
        </w:rPr>
        <w:fldChar w:fldCharType="end"/>
      </w:r>
      <w:r w:rsidR="002E172E" w:rsidRPr="008B423A">
        <w:rPr>
          <w:rFonts w:ascii="Candara" w:eastAsia="Times New Roman" w:hAnsi="Candara"/>
        </w:rPr>
        <w:fldChar w:fldCharType="end"/>
      </w:r>
      <w:r w:rsidR="00D62C66" w:rsidRPr="008B423A">
        <w:rPr>
          <w:rFonts w:ascii="Candara" w:eastAsia="Times New Roman" w:hAnsi="Candara"/>
        </w:rPr>
        <w:fldChar w:fldCharType="end"/>
      </w:r>
    </w:p>
    <w:p w14:paraId="5010714E" w14:textId="77777777" w:rsidR="00D62C66" w:rsidRPr="008B423A" w:rsidRDefault="00D62C66">
      <w:pPr>
        <w:pStyle w:val="NormalWeb"/>
        <w:spacing w:before="0" w:beforeAutospacing="0" w:after="0" w:afterAutospacing="0"/>
        <w:contextualSpacing/>
        <w:rPr>
          <w:rFonts w:ascii="Candara" w:hAnsi="Candara"/>
        </w:rPr>
      </w:pPr>
    </w:p>
    <w:p w14:paraId="21D7A62A" w14:textId="086C2C12" w:rsidR="00D62C66" w:rsidRPr="008B423A" w:rsidRDefault="00D62C66" w:rsidP="0039567B">
      <w:pPr>
        <w:pStyle w:val="NormalWeb"/>
        <w:spacing w:before="0" w:beforeAutospacing="0" w:after="0" w:afterAutospacing="0"/>
        <w:jc w:val="center"/>
        <w:rPr>
          <w:rFonts w:ascii="Candara" w:hAnsi="Candara"/>
          <w:b/>
          <w:bCs/>
          <w:color w:val="000080"/>
          <w:sz w:val="30"/>
          <w:szCs w:val="30"/>
        </w:rPr>
      </w:pPr>
      <w:r w:rsidRPr="008B423A">
        <w:rPr>
          <w:rFonts w:ascii="Candara" w:hAnsi="Candara"/>
          <w:b/>
          <w:bCs/>
          <w:color w:val="000080"/>
          <w:sz w:val="30"/>
          <w:szCs w:val="30"/>
        </w:rPr>
        <w:t xml:space="preserve">Transitioning Consultants Training Group </w:t>
      </w:r>
    </w:p>
    <w:p w14:paraId="690E5127" w14:textId="77777777" w:rsidR="00D62C66" w:rsidRPr="008B423A" w:rsidRDefault="00D62C66">
      <w:pPr>
        <w:pStyle w:val="NormalWeb"/>
        <w:spacing w:before="0" w:beforeAutospacing="0" w:after="0" w:afterAutospacing="0"/>
        <w:contextualSpacing/>
        <w:jc w:val="center"/>
        <w:rPr>
          <w:rStyle w:val="apple-converted-space"/>
          <w:rFonts w:ascii="Candara" w:hAnsi="Candara" w:cs="Arial"/>
          <w:color w:val="222222"/>
          <w:sz w:val="18"/>
          <w:szCs w:val="18"/>
          <w:shd w:val="clear" w:color="auto" w:fill="FFFFFF"/>
        </w:rPr>
      </w:pPr>
    </w:p>
    <w:p w14:paraId="654C3256" w14:textId="77777777" w:rsidR="00D62C66" w:rsidRPr="008B423A" w:rsidRDefault="00D62C66">
      <w:pPr>
        <w:pStyle w:val="NormalWeb"/>
        <w:spacing w:before="0" w:beforeAutospacing="0" w:after="0" w:afterAutospacing="0"/>
        <w:contextualSpacing/>
        <w:jc w:val="center"/>
        <w:rPr>
          <w:rStyle w:val="apple-converted-space"/>
          <w:rFonts w:ascii="Candara" w:hAnsi="Candara" w:cs="Arial"/>
          <w:b/>
          <w:color w:val="222222"/>
          <w:shd w:val="clear" w:color="auto" w:fill="FFFFFF"/>
        </w:rPr>
      </w:pPr>
      <w:r w:rsidRPr="008B423A">
        <w:rPr>
          <w:rStyle w:val="apple-converted-space"/>
          <w:rFonts w:ascii="Candara" w:hAnsi="Candara" w:cs="Arial"/>
          <w:b/>
          <w:color w:val="222222"/>
          <w:shd w:val="clear" w:color="auto" w:fill="FFFFFF"/>
        </w:rPr>
        <w:t xml:space="preserve">Attention: Seasoned and early career consultants; graduate students; and </w:t>
      </w:r>
    </w:p>
    <w:p w14:paraId="37340008" w14:textId="77777777" w:rsidR="00D62C66" w:rsidRPr="008B423A" w:rsidRDefault="00D62C66">
      <w:pPr>
        <w:pStyle w:val="NormalWeb"/>
        <w:spacing w:before="0" w:beforeAutospacing="0" w:after="0" w:afterAutospacing="0"/>
        <w:contextualSpacing/>
        <w:jc w:val="center"/>
        <w:rPr>
          <w:rStyle w:val="apple-converted-space"/>
          <w:rFonts w:ascii="Candara" w:hAnsi="Candara" w:cs="Arial"/>
          <w:b/>
          <w:color w:val="222222"/>
          <w:shd w:val="clear" w:color="auto" w:fill="FFFFFF"/>
        </w:rPr>
      </w:pPr>
      <w:r w:rsidRPr="008B423A">
        <w:rPr>
          <w:rStyle w:val="apple-converted-space"/>
          <w:rFonts w:ascii="Candara" w:hAnsi="Candara" w:cs="Arial"/>
          <w:b/>
          <w:color w:val="222222"/>
          <w:shd w:val="clear" w:color="auto" w:fill="FFFFFF"/>
        </w:rPr>
        <w:t xml:space="preserve">those seeking </w:t>
      </w:r>
      <w:r w:rsidRPr="008B423A">
        <w:rPr>
          <w:rFonts w:ascii="Candara" w:hAnsi="Candara" w:cs="Arial"/>
          <w:b/>
          <w:color w:val="222222"/>
          <w:shd w:val="clear" w:color="auto" w:fill="FFFFFF"/>
        </w:rPr>
        <w:t>additional consulting skills training.</w:t>
      </w:r>
      <w:r w:rsidRPr="008B423A">
        <w:rPr>
          <w:rStyle w:val="apple-converted-space"/>
          <w:rFonts w:ascii="Candara" w:hAnsi="Candara" w:cs="Arial"/>
          <w:b/>
          <w:color w:val="222222"/>
          <w:shd w:val="clear" w:color="auto" w:fill="FFFFFF"/>
        </w:rPr>
        <w:t> </w:t>
      </w:r>
    </w:p>
    <w:p w14:paraId="17B75664" w14:textId="77777777" w:rsidR="00D47397" w:rsidRPr="008B423A" w:rsidRDefault="00D47397" w:rsidP="00D47397">
      <w:pPr>
        <w:contextualSpacing/>
        <w:rPr>
          <w:rFonts w:ascii="Candara" w:hAnsi="Candara"/>
        </w:rPr>
      </w:pPr>
    </w:p>
    <w:p w14:paraId="4CC380E5" w14:textId="0334B2AD" w:rsidR="00D47397" w:rsidRPr="008B423A" w:rsidRDefault="00D47397" w:rsidP="00D47397">
      <w:pPr>
        <w:contextualSpacing/>
        <w:rPr>
          <w:rFonts w:ascii="Candara" w:hAnsi="Candara"/>
        </w:rPr>
      </w:pPr>
      <w:r w:rsidRPr="008B423A">
        <w:rPr>
          <w:rFonts w:ascii="Candara" w:hAnsi="Candara"/>
        </w:rPr>
        <w:t xml:space="preserve">The SCP Training and Development Committee, in partnership with DRI Consulting (DRIC), continues its highly successful CE eligible* series of trainings with the ongoing </w:t>
      </w:r>
      <w:r w:rsidRPr="008B423A">
        <w:rPr>
          <w:rFonts w:ascii="Candara" w:hAnsi="Candara"/>
          <w:b/>
        </w:rPr>
        <w:t>Transitioning Consultants Training Group</w:t>
      </w:r>
      <w:r w:rsidRPr="008B423A">
        <w:rPr>
          <w:rFonts w:ascii="Candara" w:hAnsi="Candara"/>
        </w:rPr>
        <w:t>.</w:t>
      </w:r>
    </w:p>
    <w:p w14:paraId="60F2173C" w14:textId="77777777" w:rsidR="00D62C66" w:rsidRPr="008B423A" w:rsidRDefault="00D62C66" w:rsidP="00D47397">
      <w:pPr>
        <w:pStyle w:val="NormalWeb"/>
        <w:spacing w:before="0" w:beforeAutospacing="0" w:after="0" w:afterAutospacing="0"/>
        <w:contextualSpacing/>
        <w:rPr>
          <w:rStyle w:val="apple-converted-space"/>
          <w:rFonts w:ascii="Candara" w:hAnsi="Candara" w:cs="Arial"/>
          <w:b/>
          <w:color w:val="FF0000"/>
          <w:sz w:val="22"/>
          <w:szCs w:val="22"/>
          <w:shd w:val="clear" w:color="auto" w:fill="FFFFFF"/>
        </w:rPr>
      </w:pPr>
    </w:p>
    <w:p w14:paraId="0C0826CF" w14:textId="440332E7" w:rsidR="00792115" w:rsidRPr="008B423A" w:rsidRDefault="009666D0" w:rsidP="00F70E18">
      <w:pPr>
        <w:pStyle w:val="style18"/>
        <w:spacing w:before="0" w:beforeAutospacing="0" w:after="0" w:afterAutospacing="0"/>
        <w:contextualSpacing/>
        <w:rPr>
          <w:rStyle w:val="style30"/>
          <w:rFonts w:ascii="Candara" w:hAnsi="Candara"/>
          <w:b/>
          <w:color w:val="FF0000"/>
          <w:sz w:val="28"/>
          <w:szCs w:val="28"/>
        </w:rPr>
      </w:pPr>
      <w:r w:rsidRPr="008B423A">
        <w:rPr>
          <w:rStyle w:val="style30"/>
          <w:rFonts w:ascii="Candara" w:hAnsi="Candara"/>
          <w:b/>
          <w:color w:val="FF0000"/>
          <w:sz w:val="28"/>
          <w:szCs w:val="28"/>
        </w:rPr>
        <w:t xml:space="preserve">Section </w:t>
      </w:r>
      <w:r w:rsidR="008948B4">
        <w:rPr>
          <w:rStyle w:val="style30"/>
          <w:rFonts w:ascii="Candara" w:hAnsi="Candara"/>
          <w:b/>
          <w:color w:val="FF0000"/>
          <w:sz w:val="28"/>
          <w:szCs w:val="28"/>
        </w:rPr>
        <w:t>2</w:t>
      </w:r>
      <w:r w:rsidR="00792115" w:rsidRPr="008B423A">
        <w:rPr>
          <w:rStyle w:val="style30"/>
          <w:rFonts w:ascii="Candara" w:hAnsi="Candara"/>
          <w:b/>
          <w:color w:val="FF0000"/>
          <w:sz w:val="28"/>
          <w:szCs w:val="28"/>
        </w:rPr>
        <w:t>:</w:t>
      </w:r>
      <w:r w:rsidRPr="008B423A">
        <w:rPr>
          <w:rStyle w:val="style30"/>
          <w:rFonts w:ascii="Candara" w:hAnsi="Candara"/>
          <w:b/>
          <w:color w:val="FF0000"/>
          <w:sz w:val="28"/>
          <w:szCs w:val="28"/>
        </w:rPr>
        <w:t xml:space="preserve"> </w:t>
      </w:r>
      <w:r w:rsidR="00F70E18" w:rsidRPr="008B423A">
        <w:rPr>
          <w:rStyle w:val="style30"/>
          <w:rFonts w:ascii="Candara" w:hAnsi="Candara"/>
          <w:b/>
          <w:color w:val="FF0000"/>
          <w:sz w:val="28"/>
          <w:szCs w:val="28"/>
        </w:rPr>
        <w:t xml:space="preserve">Consulting </w:t>
      </w:r>
      <w:r w:rsidR="002F336A" w:rsidRPr="008B423A">
        <w:rPr>
          <w:rStyle w:val="style30"/>
          <w:rFonts w:ascii="Candara" w:hAnsi="Candara"/>
          <w:b/>
          <w:color w:val="FF0000"/>
          <w:sz w:val="28"/>
          <w:szCs w:val="28"/>
        </w:rPr>
        <w:t xml:space="preserve">to </w:t>
      </w:r>
      <w:r w:rsidR="008948B4">
        <w:rPr>
          <w:rStyle w:val="style30"/>
          <w:rFonts w:ascii="Candara" w:hAnsi="Candara"/>
          <w:b/>
          <w:color w:val="FF0000"/>
          <w:sz w:val="28"/>
          <w:szCs w:val="28"/>
        </w:rPr>
        <w:t>Groups</w:t>
      </w:r>
      <w:r w:rsidR="00F70E18" w:rsidRPr="008B423A">
        <w:rPr>
          <w:rStyle w:val="style30"/>
          <w:rFonts w:ascii="Candara" w:hAnsi="Candara"/>
          <w:b/>
          <w:color w:val="FF0000"/>
          <w:sz w:val="28"/>
          <w:szCs w:val="28"/>
        </w:rPr>
        <w:t xml:space="preserve">  </w:t>
      </w:r>
    </w:p>
    <w:p w14:paraId="2867574B" w14:textId="21C1F1C3" w:rsidR="00F70E18" w:rsidRPr="008B423A" w:rsidRDefault="00792115" w:rsidP="00F70E18">
      <w:pPr>
        <w:pStyle w:val="style18"/>
        <w:spacing w:before="0" w:beforeAutospacing="0" w:after="0" w:afterAutospacing="0"/>
        <w:contextualSpacing/>
        <w:rPr>
          <w:rStyle w:val="style30"/>
          <w:rFonts w:ascii="Candara" w:hAnsi="Candara"/>
          <w:sz w:val="22"/>
        </w:rPr>
      </w:pPr>
      <w:r w:rsidRPr="008B423A">
        <w:rPr>
          <w:rStyle w:val="style30"/>
          <w:rFonts w:ascii="Candara" w:hAnsi="Candara"/>
          <w:b/>
        </w:rPr>
        <w:t xml:space="preserve">Mondays </w:t>
      </w:r>
      <w:r w:rsidR="008948B4">
        <w:rPr>
          <w:rStyle w:val="style30"/>
          <w:rFonts w:ascii="Candara" w:hAnsi="Candara"/>
          <w:b/>
        </w:rPr>
        <w:t>July</w:t>
      </w:r>
      <w:r w:rsidR="00F70E18" w:rsidRPr="008B423A">
        <w:rPr>
          <w:rStyle w:val="style30"/>
          <w:rFonts w:ascii="Candara" w:hAnsi="Candara"/>
          <w:b/>
        </w:rPr>
        <w:t xml:space="preserve"> 1</w:t>
      </w:r>
      <w:r w:rsidR="008948B4">
        <w:rPr>
          <w:rStyle w:val="style30"/>
          <w:rFonts w:ascii="Candara" w:hAnsi="Candara"/>
          <w:b/>
        </w:rPr>
        <w:t>1</w:t>
      </w:r>
      <w:r w:rsidR="00F70E18" w:rsidRPr="008B423A">
        <w:rPr>
          <w:rStyle w:val="style30"/>
          <w:rFonts w:ascii="Candara" w:hAnsi="Candara"/>
          <w:b/>
        </w:rPr>
        <w:t xml:space="preserve">, </w:t>
      </w:r>
      <w:r w:rsidR="008948B4">
        <w:rPr>
          <w:rStyle w:val="style30"/>
          <w:rFonts w:ascii="Candara" w:hAnsi="Candara"/>
          <w:b/>
        </w:rPr>
        <w:t>August</w:t>
      </w:r>
      <w:r w:rsidR="00F70E18" w:rsidRPr="008B423A">
        <w:rPr>
          <w:rStyle w:val="style30"/>
          <w:rFonts w:ascii="Candara" w:hAnsi="Candara"/>
          <w:b/>
        </w:rPr>
        <w:t xml:space="preserve"> </w:t>
      </w:r>
      <w:r w:rsidR="008948B4">
        <w:rPr>
          <w:rStyle w:val="style30"/>
          <w:rFonts w:ascii="Candara" w:hAnsi="Candara"/>
          <w:b/>
        </w:rPr>
        <w:t>8</w:t>
      </w:r>
      <w:r w:rsidR="00F70E18" w:rsidRPr="008B423A">
        <w:rPr>
          <w:rStyle w:val="style30"/>
          <w:rFonts w:ascii="Candara" w:hAnsi="Candara"/>
          <w:b/>
        </w:rPr>
        <w:t xml:space="preserve">, </w:t>
      </w:r>
      <w:r w:rsidR="008948B4">
        <w:rPr>
          <w:rStyle w:val="style30"/>
          <w:rFonts w:ascii="Candara" w:hAnsi="Candara"/>
          <w:b/>
        </w:rPr>
        <w:t>September</w:t>
      </w:r>
      <w:r w:rsidR="00F70E18" w:rsidRPr="008B423A">
        <w:rPr>
          <w:rStyle w:val="style30"/>
          <w:rFonts w:ascii="Candara" w:hAnsi="Candara"/>
          <w:b/>
        </w:rPr>
        <w:t xml:space="preserve"> 1</w:t>
      </w:r>
      <w:r w:rsidR="008948B4">
        <w:rPr>
          <w:rStyle w:val="style30"/>
          <w:rFonts w:ascii="Candara" w:hAnsi="Candara"/>
          <w:b/>
        </w:rPr>
        <w:t>2</w:t>
      </w:r>
      <w:r w:rsidR="00C868ED" w:rsidRPr="008B423A">
        <w:rPr>
          <w:rStyle w:val="style30"/>
          <w:rFonts w:ascii="Candara" w:hAnsi="Candara"/>
          <w:b/>
        </w:rPr>
        <w:t xml:space="preserve">, </w:t>
      </w:r>
      <w:r w:rsidR="008948B4">
        <w:rPr>
          <w:rStyle w:val="style30"/>
          <w:rFonts w:ascii="Candara" w:hAnsi="Candara"/>
          <w:b/>
        </w:rPr>
        <w:t>October</w:t>
      </w:r>
      <w:r w:rsidR="0067745A" w:rsidRPr="008B423A">
        <w:rPr>
          <w:rStyle w:val="style30"/>
          <w:rFonts w:ascii="Candara" w:hAnsi="Candara"/>
          <w:b/>
        </w:rPr>
        <w:t xml:space="preserve"> 1</w:t>
      </w:r>
      <w:r w:rsidR="008948B4">
        <w:rPr>
          <w:rStyle w:val="style30"/>
          <w:rFonts w:ascii="Candara" w:hAnsi="Candara"/>
          <w:b/>
        </w:rPr>
        <w:t>0</w:t>
      </w:r>
      <w:r w:rsidR="00C756C4">
        <w:rPr>
          <w:rStyle w:val="style30"/>
          <w:rFonts w:ascii="Candara" w:hAnsi="Candara"/>
          <w:b/>
        </w:rPr>
        <w:t xml:space="preserve">, </w:t>
      </w:r>
      <w:r w:rsidR="008948B4">
        <w:rPr>
          <w:rStyle w:val="style30"/>
          <w:rFonts w:ascii="Candara" w:hAnsi="Candara"/>
          <w:b/>
        </w:rPr>
        <w:t>November</w:t>
      </w:r>
      <w:r w:rsidR="00C756C4">
        <w:rPr>
          <w:rStyle w:val="style30"/>
          <w:rFonts w:ascii="Candara" w:hAnsi="Candara"/>
          <w:b/>
        </w:rPr>
        <w:t xml:space="preserve"> 1</w:t>
      </w:r>
      <w:r w:rsidR="008948B4">
        <w:rPr>
          <w:rStyle w:val="style30"/>
          <w:rFonts w:ascii="Candara" w:hAnsi="Candara"/>
          <w:b/>
        </w:rPr>
        <w:t>4</w:t>
      </w:r>
      <w:r w:rsidR="00E15230">
        <w:rPr>
          <w:rStyle w:val="style30"/>
          <w:rFonts w:ascii="Candara" w:hAnsi="Candara"/>
          <w:b/>
        </w:rPr>
        <w:t>, December 12.</w:t>
      </w:r>
    </w:p>
    <w:p w14:paraId="352D6B65" w14:textId="77777777" w:rsidR="009646D4" w:rsidRPr="008B423A" w:rsidRDefault="009646D4" w:rsidP="009646D4">
      <w:pPr>
        <w:pStyle w:val="Default"/>
        <w:tabs>
          <w:tab w:val="left" w:pos="1260"/>
        </w:tabs>
        <w:rPr>
          <w:b/>
          <w:bCs/>
          <w:color w:val="FF0000"/>
          <w:sz w:val="22"/>
          <w:szCs w:val="22"/>
        </w:rPr>
      </w:pPr>
    </w:p>
    <w:p w14:paraId="4148CB25" w14:textId="23E04D2C" w:rsidR="009646D4" w:rsidRPr="008B423A" w:rsidRDefault="009646D4" w:rsidP="009646D4">
      <w:pPr>
        <w:pStyle w:val="Default"/>
        <w:tabs>
          <w:tab w:val="left" w:pos="1260"/>
        </w:tabs>
        <w:rPr>
          <w:b/>
          <w:bCs/>
          <w:color w:val="FF0000"/>
          <w:sz w:val="28"/>
          <w:szCs w:val="28"/>
        </w:rPr>
      </w:pPr>
      <w:r w:rsidRPr="008B423A">
        <w:rPr>
          <w:b/>
          <w:bCs/>
          <w:color w:val="FF0000"/>
          <w:sz w:val="28"/>
          <w:szCs w:val="28"/>
        </w:rPr>
        <w:t xml:space="preserve">Register by </w:t>
      </w:r>
      <w:r w:rsidR="00484A16">
        <w:rPr>
          <w:b/>
          <w:bCs/>
          <w:color w:val="FF0000"/>
          <w:sz w:val="28"/>
          <w:szCs w:val="28"/>
        </w:rPr>
        <w:t>Wednesday, Ju</w:t>
      </w:r>
      <w:r w:rsidR="00E15230">
        <w:rPr>
          <w:b/>
          <w:bCs/>
          <w:color w:val="FF0000"/>
          <w:sz w:val="28"/>
          <w:szCs w:val="28"/>
        </w:rPr>
        <w:t>ly</w:t>
      </w:r>
      <w:r w:rsidR="00484A16">
        <w:rPr>
          <w:b/>
          <w:bCs/>
          <w:color w:val="FF0000"/>
          <w:sz w:val="28"/>
          <w:szCs w:val="28"/>
        </w:rPr>
        <w:t xml:space="preserve"> 1, 2022 </w:t>
      </w:r>
      <w:r w:rsidR="00484A16" w:rsidRPr="00484A16">
        <w:rPr>
          <w:color w:val="FF0000"/>
          <w:sz w:val="28"/>
          <w:szCs w:val="28"/>
        </w:rPr>
        <w:t>(for full section)</w:t>
      </w:r>
      <w:r w:rsidRPr="008B423A">
        <w:rPr>
          <w:b/>
          <w:bCs/>
          <w:color w:val="FF0000"/>
          <w:sz w:val="28"/>
          <w:szCs w:val="28"/>
        </w:rPr>
        <w:t xml:space="preserve"> </w:t>
      </w:r>
    </w:p>
    <w:p w14:paraId="220CA159" w14:textId="7FA41EF9" w:rsidR="009646D4" w:rsidRPr="008B423A" w:rsidRDefault="009646D4" w:rsidP="009646D4">
      <w:pPr>
        <w:pStyle w:val="Default"/>
        <w:rPr>
          <w:bCs/>
          <w:sz w:val="22"/>
          <w:szCs w:val="22"/>
        </w:rPr>
      </w:pPr>
      <w:r w:rsidRPr="008B423A">
        <w:rPr>
          <w:b/>
          <w:bCs/>
          <w:sz w:val="22"/>
          <w:szCs w:val="22"/>
        </w:rPr>
        <w:t xml:space="preserve">"Pay per session" registration: </w:t>
      </w:r>
      <w:r w:rsidRPr="008B423A">
        <w:rPr>
          <w:bCs/>
          <w:sz w:val="22"/>
          <w:szCs w:val="22"/>
        </w:rPr>
        <w:t xml:space="preserve">By the </w:t>
      </w:r>
      <w:r w:rsidRPr="008B423A">
        <w:rPr>
          <w:bCs/>
          <w:sz w:val="22"/>
          <w:szCs w:val="22"/>
          <w:u w:val="single"/>
        </w:rPr>
        <w:t>Monday</w:t>
      </w:r>
      <w:r w:rsidRPr="008B423A">
        <w:rPr>
          <w:bCs/>
          <w:sz w:val="22"/>
          <w:szCs w:val="22"/>
        </w:rPr>
        <w:t xml:space="preserve"> preceding the scheduled session date (first Monday of month)</w:t>
      </w:r>
    </w:p>
    <w:p w14:paraId="1F8C9CBC" w14:textId="77777777" w:rsidR="00F70E18" w:rsidRPr="008B423A" w:rsidRDefault="00F70E18" w:rsidP="00F70E18">
      <w:pPr>
        <w:pStyle w:val="style18"/>
        <w:spacing w:before="0" w:beforeAutospacing="0" w:after="0" w:afterAutospacing="0"/>
        <w:contextualSpacing/>
        <w:rPr>
          <w:rStyle w:val="style30"/>
          <w:rFonts w:ascii="Candara" w:hAnsi="Candara"/>
          <w:b/>
          <w:sz w:val="22"/>
        </w:rPr>
      </w:pPr>
    </w:p>
    <w:p w14:paraId="2FF26EA0" w14:textId="1C4B0F56" w:rsidR="005400A1" w:rsidRPr="008B423A" w:rsidRDefault="00F70E18" w:rsidP="00F70E18">
      <w:pPr>
        <w:contextualSpacing/>
        <w:rPr>
          <w:rStyle w:val="style30"/>
          <w:rFonts w:ascii="Candara" w:hAnsi="Candara"/>
          <w:b/>
        </w:rPr>
      </w:pPr>
      <w:r w:rsidRPr="008B423A">
        <w:rPr>
          <w:rStyle w:val="style17"/>
          <w:rFonts w:ascii="Candara" w:hAnsi="Candara"/>
          <w:b/>
          <w:bCs/>
          <w:szCs w:val="28"/>
        </w:rPr>
        <w:t>Cost:</w:t>
      </w:r>
      <w:r w:rsidRPr="008B423A">
        <w:rPr>
          <w:rStyle w:val="style17"/>
          <w:rFonts w:ascii="Candara" w:hAnsi="Candara"/>
          <w:b/>
          <w:bCs/>
        </w:rPr>
        <w:t xml:space="preserve">   $9</w:t>
      </w:r>
      <w:r w:rsidR="00430AE0">
        <w:rPr>
          <w:rStyle w:val="style17"/>
          <w:rFonts w:ascii="Candara" w:hAnsi="Candara"/>
          <w:b/>
          <w:bCs/>
        </w:rPr>
        <w:t>95</w:t>
      </w:r>
      <w:r w:rsidRPr="008B423A">
        <w:rPr>
          <w:rStyle w:val="style17"/>
          <w:rFonts w:ascii="Candara" w:hAnsi="Candara"/>
          <w:b/>
          <w:bCs/>
        </w:rPr>
        <w:t xml:space="preserve"> </w:t>
      </w:r>
      <w:r w:rsidR="00556171">
        <w:rPr>
          <w:rStyle w:val="style17"/>
          <w:rFonts w:ascii="Candara" w:hAnsi="Candara"/>
          <w:b/>
          <w:bCs/>
        </w:rPr>
        <w:t>for full</w:t>
      </w:r>
      <w:r w:rsidRPr="008B423A">
        <w:rPr>
          <w:rStyle w:val="style17"/>
          <w:rFonts w:ascii="Candara" w:hAnsi="Candara"/>
          <w:b/>
          <w:bCs/>
        </w:rPr>
        <w:t xml:space="preserve"> Section (6 </w:t>
      </w:r>
      <w:r w:rsidR="00B862E5">
        <w:rPr>
          <w:rStyle w:val="style17"/>
          <w:rFonts w:ascii="Candara" w:hAnsi="Candara"/>
          <w:b/>
          <w:bCs/>
        </w:rPr>
        <w:t xml:space="preserve">monthly </w:t>
      </w:r>
      <w:r w:rsidRPr="008B423A">
        <w:rPr>
          <w:rStyle w:val="style17"/>
          <w:rFonts w:ascii="Candara" w:hAnsi="Candara"/>
          <w:b/>
          <w:bCs/>
        </w:rPr>
        <w:t>sessions)</w:t>
      </w:r>
      <w:r w:rsidRPr="008B423A">
        <w:rPr>
          <w:rStyle w:val="style30"/>
          <w:rFonts w:ascii="Candara" w:hAnsi="Candara"/>
          <w:b/>
        </w:rPr>
        <w:t xml:space="preserve"> </w:t>
      </w:r>
      <w:r w:rsidR="005400A1" w:rsidRPr="008B423A">
        <w:rPr>
          <w:rStyle w:val="style30"/>
          <w:rFonts w:ascii="Candara" w:hAnsi="Candara"/>
          <w:b/>
          <w:i/>
        </w:rPr>
        <w:t>or</w:t>
      </w:r>
      <w:r w:rsidRPr="008B423A">
        <w:rPr>
          <w:rStyle w:val="style30"/>
          <w:rFonts w:ascii="Candara" w:hAnsi="Candara"/>
          <w:b/>
        </w:rPr>
        <w:t xml:space="preserve"> $1</w:t>
      </w:r>
      <w:r w:rsidR="00430AE0">
        <w:rPr>
          <w:rStyle w:val="style30"/>
          <w:rFonts w:ascii="Candara" w:hAnsi="Candara"/>
          <w:b/>
        </w:rPr>
        <w:t>9</w:t>
      </w:r>
      <w:r w:rsidRPr="008B423A">
        <w:rPr>
          <w:rStyle w:val="style30"/>
          <w:rFonts w:ascii="Candara" w:hAnsi="Candara"/>
          <w:b/>
        </w:rPr>
        <w:t>5 "</w:t>
      </w:r>
      <w:r w:rsidR="004C2B2B">
        <w:rPr>
          <w:rStyle w:val="style30"/>
          <w:rFonts w:ascii="Candara" w:hAnsi="Candara"/>
          <w:b/>
        </w:rPr>
        <w:t>p</w:t>
      </w:r>
      <w:r w:rsidRPr="008B423A">
        <w:rPr>
          <w:rStyle w:val="style30"/>
          <w:rFonts w:ascii="Candara" w:hAnsi="Candara"/>
          <w:b/>
        </w:rPr>
        <w:t xml:space="preserve">ay per </w:t>
      </w:r>
      <w:r w:rsidR="005400A1" w:rsidRPr="008B423A">
        <w:rPr>
          <w:rStyle w:val="style30"/>
          <w:rFonts w:ascii="Candara" w:hAnsi="Candara"/>
          <w:b/>
        </w:rPr>
        <w:t>s</w:t>
      </w:r>
      <w:r w:rsidRPr="008B423A">
        <w:rPr>
          <w:rStyle w:val="style30"/>
          <w:rFonts w:ascii="Candara" w:hAnsi="Candara"/>
          <w:b/>
        </w:rPr>
        <w:t xml:space="preserve">ession" option. </w:t>
      </w:r>
    </w:p>
    <w:p w14:paraId="02CCBB50" w14:textId="28BFA723" w:rsidR="00F70E18" w:rsidRPr="008B423A" w:rsidRDefault="00F70E18" w:rsidP="00F70E18">
      <w:pPr>
        <w:contextualSpacing/>
        <w:rPr>
          <w:rStyle w:val="style30"/>
          <w:rFonts w:ascii="Candara" w:hAnsi="Candara"/>
        </w:rPr>
      </w:pPr>
      <w:r w:rsidRPr="008B423A">
        <w:rPr>
          <w:rStyle w:val="style30"/>
          <w:rFonts w:ascii="Candara" w:hAnsi="Candara"/>
        </w:rPr>
        <w:t>Includes video/audio recording</w:t>
      </w:r>
      <w:r w:rsidR="005400A1" w:rsidRPr="008B423A">
        <w:rPr>
          <w:rStyle w:val="style30"/>
          <w:rFonts w:ascii="Candara" w:hAnsi="Candara"/>
        </w:rPr>
        <w:t>s</w:t>
      </w:r>
      <w:r w:rsidRPr="008B423A">
        <w:rPr>
          <w:rStyle w:val="style30"/>
          <w:rFonts w:ascii="Candara" w:hAnsi="Candara"/>
        </w:rPr>
        <w:t xml:space="preserve"> of each session to own and use (the </w:t>
      </w:r>
      <w:r w:rsidR="005400A1" w:rsidRPr="008B423A">
        <w:rPr>
          <w:rStyle w:val="style30"/>
          <w:rFonts w:ascii="Candara" w:hAnsi="Candara"/>
        </w:rPr>
        <w:t>F</w:t>
      </w:r>
      <w:r w:rsidRPr="008B423A">
        <w:rPr>
          <w:rStyle w:val="style30"/>
          <w:rFonts w:ascii="Candara" w:hAnsi="Candara"/>
        </w:rPr>
        <w:t>ull Section purchase</w:t>
      </w:r>
      <w:r w:rsidR="005400A1" w:rsidRPr="008B423A">
        <w:rPr>
          <w:rStyle w:val="style30"/>
          <w:rFonts w:ascii="Candara" w:hAnsi="Candara"/>
        </w:rPr>
        <w:t xml:space="preserve"> also</w:t>
      </w:r>
      <w:r w:rsidRPr="008B423A">
        <w:rPr>
          <w:rStyle w:val="style30"/>
          <w:rFonts w:ascii="Candara" w:hAnsi="Candara"/>
        </w:rPr>
        <w:t xml:space="preserve"> includes the Consulting Toolbox [sold for $950 on its own]).</w:t>
      </w:r>
    </w:p>
    <w:p w14:paraId="615AB02C" w14:textId="70FE2A73" w:rsidR="00D47397" w:rsidRPr="008B423A" w:rsidRDefault="00D47397" w:rsidP="00D47397">
      <w:pPr>
        <w:pStyle w:val="style18"/>
        <w:spacing w:before="0" w:beforeAutospacing="0" w:after="0" w:afterAutospacing="0"/>
        <w:contextualSpacing/>
        <w:rPr>
          <w:rStyle w:val="style30"/>
          <w:rFonts w:ascii="Candara" w:hAnsi="Candara" w:cs="Calibri"/>
          <w:bCs/>
          <w:sz w:val="22"/>
          <w:szCs w:val="22"/>
        </w:rPr>
      </w:pPr>
      <w:r w:rsidRPr="008B423A">
        <w:rPr>
          <w:rStyle w:val="style30"/>
          <w:rFonts w:ascii="Candara" w:hAnsi="Candara"/>
          <w:bCs/>
          <w:sz w:val="22"/>
        </w:rPr>
        <w:t xml:space="preserve">Recordings available from </w:t>
      </w:r>
      <w:r w:rsidR="00573EEA" w:rsidRPr="008B423A">
        <w:rPr>
          <w:rStyle w:val="style30"/>
          <w:rFonts w:ascii="Candara" w:hAnsi="Candara"/>
          <w:bCs/>
          <w:sz w:val="22"/>
        </w:rPr>
        <w:t xml:space="preserve">all </w:t>
      </w:r>
      <w:r w:rsidRPr="008B423A">
        <w:rPr>
          <w:rStyle w:val="style30"/>
          <w:rFonts w:ascii="Candara" w:hAnsi="Candara"/>
          <w:bCs/>
          <w:sz w:val="22"/>
        </w:rPr>
        <w:t xml:space="preserve">prior sessions. Consulting with </w:t>
      </w:r>
      <w:r w:rsidR="00550671">
        <w:rPr>
          <w:rStyle w:val="style30"/>
          <w:rFonts w:ascii="Candara" w:hAnsi="Candara"/>
          <w:bCs/>
          <w:sz w:val="22"/>
        </w:rPr>
        <w:t>Individuals</w:t>
      </w:r>
      <w:r w:rsidRPr="008B423A">
        <w:rPr>
          <w:rStyle w:val="style30"/>
          <w:rFonts w:ascii="Candara" w:hAnsi="Candara"/>
          <w:bCs/>
          <w:sz w:val="22"/>
        </w:rPr>
        <w:t xml:space="preserve"> (</w:t>
      </w:r>
      <w:r w:rsidR="00573EEA" w:rsidRPr="008B423A">
        <w:rPr>
          <w:rStyle w:val="style30"/>
          <w:rFonts w:ascii="Candara" w:hAnsi="Candara"/>
          <w:bCs/>
          <w:sz w:val="22"/>
        </w:rPr>
        <w:t xml:space="preserve">sessions </w:t>
      </w:r>
      <w:r w:rsidR="00550671">
        <w:rPr>
          <w:rStyle w:val="style30"/>
          <w:rFonts w:ascii="Candara" w:hAnsi="Candara"/>
          <w:bCs/>
          <w:sz w:val="22"/>
        </w:rPr>
        <w:t>1</w:t>
      </w:r>
      <w:r w:rsidRPr="008B423A">
        <w:rPr>
          <w:rStyle w:val="style30"/>
          <w:rFonts w:ascii="Candara" w:hAnsi="Candara"/>
          <w:bCs/>
          <w:sz w:val="22"/>
        </w:rPr>
        <w:t>-</w:t>
      </w:r>
      <w:r w:rsidR="00550671">
        <w:rPr>
          <w:rStyle w:val="style30"/>
          <w:rFonts w:ascii="Candara" w:hAnsi="Candara"/>
          <w:bCs/>
          <w:sz w:val="22"/>
        </w:rPr>
        <w:t>6</w:t>
      </w:r>
      <w:r w:rsidRPr="008B423A">
        <w:rPr>
          <w:rStyle w:val="style30"/>
          <w:rFonts w:ascii="Candara" w:hAnsi="Candara"/>
          <w:bCs/>
          <w:sz w:val="22"/>
        </w:rPr>
        <w:t>) and Consulting to Organizations (</w:t>
      </w:r>
      <w:r w:rsidR="00573EEA" w:rsidRPr="008B423A">
        <w:rPr>
          <w:rStyle w:val="style30"/>
          <w:rFonts w:ascii="Candara" w:hAnsi="Candara"/>
          <w:bCs/>
          <w:sz w:val="22"/>
        </w:rPr>
        <w:t xml:space="preserve">sessions </w:t>
      </w:r>
      <w:r w:rsidRPr="008B423A">
        <w:rPr>
          <w:rStyle w:val="style30"/>
          <w:rFonts w:ascii="Candara" w:hAnsi="Candara"/>
          <w:bCs/>
          <w:sz w:val="22"/>
        </w:rPr>
        <w:t>13-18).</w:t>
      </w:r>
    </w:p>
    <w:p w14:paraId="033A9C3F" w14:textId="77777777" w:rsidR="00D62C66" w:rsidRPr="008B423A" w:rsidRDefault="00D62C66">
      <w:pPr>
        <w:pStyle w:val="NormalWeb"/>
        <w:spacing w:before="0" w:beforeAutospacing="0" w:after="0" w:afterAutospacing="0"/>
        <w:contextualSpacing/>
        <w:jc w:val="center"/>
        <w:rPr>
          <w:rStyle w:val="apple-converted-space"/>
          <w:rFonts w:ascii="Candara" w:hAnsi="Candara" w:cs="Arial"/>
          <w:b/>
          <w:color w:val="222222"/>
          <w:sz w:val="16"/>
          <w:shd w:val="clear" w:color="auto" w:fill="FFFFFF"/>
        </w:rPr>
      </w:pPr>
    </w:p>
    <w:p w14:paraId="1C08AAD1" w14:textId="535ED0BE" w:rsidR="00D62C66" w:rsidRPr="008B423A" w:rsidRDefault="00D62C66" w:rsidP="0039567B">
      <w:pPr>
        <w:contextualSpacing/>
        <w:rPr>
          <w:rStyle w:val="style30"/>
          <w:rFonts w:ascii="Candara" w:hAnsi="Candara"/>
        </w:rPr>
      </w:pPr>
      <w:r w:rsidRPr="008B423A">
        <w:rPr>
          <w:rFonts w:ascii="Candara" w:hAnsi="Candara"/>
        </w:rPr>
        <w:t xml:space="preserve">For </w:t>
      </w:r>
      <w:r w:rsidR="00430AE0">
        <w:rPr>
          <w:rFonts w:ascii="Candara" w:hAnsi="Candara"/>
        </w:rPr>
        <w:t>30</w:t>
      </w:r>
      <w:r w:rsidRPr="008B423A">
        <w:rPr>
          <w:rFonts w:ascii="Candara" w:hAnsi="Candara"/>
        </w:rPr>
        <w:t xml:space="preserve"> years, Dr. Fennig and the staff at DRIC have provided hands-on training in consulting psychology to graduate students from around the country: practica, pre-doctoral and post-doctoral internships.  DRIC has also provided training in consulting psychology to external colleagues for over 20 years.  The revised and updated SCP Guidelines for Training in Consulting Psychology (original publication in the American Psychologist. </w:t>
      </w:r>
      <w:r w:rsidR="00430AE0" w:rsidRPr="008B423A">
        <w:rPr>
          <w:rFonts w:ascii="Candara" w:hAnsi="Candara"/>
        </w:rPr>
        <w:t>December</w:t>
      </w:r>
      <w:r w:rsidRPr="008B423A">
        <w:rPr>
          <w:rFonts w:ascii="Candara" w:hAnsi="Candara"/>
        </w:rPr>
        <w:t xml:space="preserve"> 2007) serve as a foundation for these traineeships at DRIC, as well as for this Series.  </w:t>
      </w:r>
      <w:r w:rsidRPr="008B423A">
        <w:rPr>
          <w:rFonts w:ascii="Candara" w:hAnsi="Candara"/>
          <w:sz w:val="24"/>
          <w:szCs w:val="24"/>
        </w:rPr>
        <w:t xml:space="preserve"> </w:t>
      </w:r>
    </w:p>
    <w:p w14:paraId="138DDBC9" w14:textId="77777777" w:rsidR="00D62C66" w:rsidRPr="008B423A" w:rsidRDefault="00D62C66">
      <w:pPr>
        <w:pStyle w:val="style18"/>
        <w:spacing w:before="0" w:beforeAutospacing="0" w:after="0" w:afterAutospacing="0"/>
        <w:contextualSpacing/>
        <w:rPr>
          <w:rStyle w:val="style30"/>
          <w:rFonts w:ascii="Candara" w:hAnsi="Candara"/>
          <w:b/>
          <w:sz w:val="16"/>
          <w:szCs w:val="18"/>
        </w:rPr>
      </w:pPr>
    </w:p>
    <w:p w14:paraId="443568EA" w14:textId="28B3D573" w:rsidR="00D62C66" w:rsidRPr="008B423A" w:rsidRDefault="00D62C66">
      <w:pPr>
        <w:pStyle w:val="style18"/>
        <w:spacing w:before="0" w:beforeAutospacing="0" w:after="0" w:afterAutospacing="0"/>
        <w:contextualSpacing/>
        <w:rPr>
          <w:rFonts w:ascii="Candara" w:hAnsi="Candara"/>
          <w:sz w:val="22"/>
        </w:rPr>
      </w:pPr>
      <w:r w:rsidRPr="008B423A">
        <w:rPr>
          <w:rStyle w:val="style30"/>
          <w:rFonts w:ascii="Candara" w:hAnsi="Candara"/>
          <w:b/>
          <w:sz w:val="28"/>
          <w:szCs w:val="28"/>
        </w:rPr>
        <w:t xml:space="preserve">Dates and Delivery: </w:t>
      </w:r>
      <w:r w:rsidRPr="008B423A">
        <w:rPr>
          <w:rStyle w:val="style30"/>
          <w:rFonts w:ascii="Candara" w:hAnsi="Candara"/>
          <w:b/>
        </w:rPr>
        <w:t xml:space="preserve"> </w:t>
      </w:r>
      <w:r w:rsidRPr="008B423A">
        <w:rPr>
          <w:rStyle w:val="style30"/>
          <w:rFonts w:ascii="Candara" w:hAnsi="Candara"/>
        </w:rPr>
        <w:t>T</w:t>
      </w:r>
      <w:r w:rsidRPr="008B423A">
        <w:rPr>
          <w:rFonts w:ascii="Candara" w:hAnsi="Candara"/>
          <w:sz w:val="22"/>
        </w:rPr>
        <w:t>he second Monday of the month from 3:30 - 5:30 pm (Central)</w:t>
      </w:r>
      <w:r w:rsidR="0086577D" w:rsidRPr="008B423A">
        <w:rPr>
          <w:rFonts w:ascii="Candara" w:hAnsi="Candara"/>
          <w:sz w:val="22"/>
        </w:rPr>
        <w:t>, with a soft start at 3</w:t>
      </w:r>
      <w:r w:rsidR="006065CA">
        <w:rPr>
          <w:rFonts w:ascii="Candara" w:hAnsi="Candara"/>
          <w:sz w:val="22"/>
        </w:rPr>
        <w:t>pm</w:t>
      </w:r>
      <w:r w:rsidR="0086577D" w:rsidRPr="008B423A">
        <w:rPr>
          <w:rFonts w:ascii="Candara" w:hAnsi="Candara"/>
          <w:sz w:val="22"/>
        </w:rPr>
        <w:t xml:space="preserve"> for informal discussion and time to set up your technology.  </w:t>
      </w:r>
      <w:r w:rsidRPr="008B423A">
        <w:rPr>
          <w:rFonts w:ascii="Candara" w:hAnsi="Candara"/>
          <w:sz w:val="22"/>
        </w:rPr>
        <w:t xml:space="preserve">Course is delivered live to you </w:t>
      </w:r>
      <w:r w:rsidR="006065CA">
        <w:rPr>
          <w:rFonts w:ascii="Candara" w:hAnsi="Candara"/>
          <w:sz w:val="22"/>
        </w:rPr>
        <w:t>virtually</w:t>
      </w:r>
      <w:r w:rsidRPr="008B423A">
        <w:rPr>
          <w:rFonts w:ascii="Candara" w:hAnsi="Candara"/>
          <w:sz w:val="22"/>
        </w:rPr>
        <w:t>, where</w:t>
      </w:r>
      <w:r w:rsidR="006065CA">
        <w:rPr>
          <w:rFonts w:ascii="Candara" w:hAnsi="Candara"/>
          <w:sz w:val="22"/>
        </w:rPr>
        <w:t>ver</w:t>
      </w:r>
      <w:r w:rsidR="0086577D" w:rsidRPr="008B423A">
        <w:rPr>
          <w:rFonts w:ascii="Candara" w:hAnsi="Candara"/>
          <w:sz w:val="22"/>
        </w:rPr>
        <w:t xml:space="preserve"> you are via the SCP Zoom</w:t>
      </w:r>
      <w:r w:rsidRPr="008B423A">
        <w:rPr>
          <w:rFonts w:ascii="Candara" w:hAnsi="Candara"/>
          <w:sz w:val="22"/>
        </w:rPr>
        <w:t xml:space="preserve"> platform. Participants will also have about one hour of application homework per session monthly. </w:t>
      </w:r>
    </w:p>
    <w:p w14:paraId="5006AA01" w14:textId="77777777" w:rsidR="00D62C66" w:rsidRPr="008B423A" w:rsidRDefault="00D62C66" w:rsidP="0039567B">
      <w:pPr>
        <w:contextualSpacing/>
        <w:rPr>
          <w:rFonts w:ascii="Candara" w:hAnsi="Candara"/>
          <w:sz w:val="16"/>
          <w:szCs w:val="18"/>
        </w:rPr>
      </w:pPr>
    </w:p>
    <w:p w14:paraId="2AB4CFC4" w14:textId="1B5F5517" w:rsidR="00D62C66" w:rsidRPr="008B423A" w:rsidRDefault="00D62C66">
      <w:pPr>
        <w:pStyle w:val="Default"/>
        <w:rPr>
          <w:sz w:val="22"/>
          <w:szCs w:val="22"/>
        </w:rPr>
      </w:pPr>
      <w:r w:rsidRPr="008B423A">
        <w:rPr>
          <w:b/>
          <w:bCs/>
          <w:sz w:val="28"/>
          <w:szCs w:val="28"/>
        </w:rPr>
        <w:t xml:space="preserve">CEs for Sessions:  </w:t>
      </w:r>
      <w:r w:rsidRPr="008B423A">
        <w:rPr>
          <w:b/>
          <w:bCs/>
          <w:sz w:val="22"/>
          <w:szCs w:val="22"/>
        </w:rPr>
        <w:t>2 CEs pe</w:t>
      </w:r>
      <w:r w:rsidR="00131213" w:rsidRPr="008B423A">
        <w:rPr>
          <w:b/>
          <w:bCs/>
          <w:sz w:val="22"/>
          <w:szCs w:val="22"/>
        </w:rPr>
        <w:t>r session / 12 CEs per Section</w:t>
      </w:r>
      <w:r w:rsidRPr="008B423A">
        <w:rPr>
          <w:b/>
          <w:bCs/>
          <w:sz w:val="22"/>
          <w:szCs w:val="22"/>
        </w:rPr>
        <w:t xml:space="preserve">. </w:t>
      </w:r>
      <w:r w:rsidRPr="008B423A">
        <w:rPr>
          <w:bCs/>
          <w:sz w:val="22"/>
          <w:szCs w:val="22"/>
        </w:rPr>
        <w:t>(Available only</w:t>
      </w:r>
      <w:r w:rsidRPr="008B423A">
        <w:rPr>
          <w:b/>
          <w:bCs/>
          <w:sz w:val="22"/>
          <w:szCs w:val="22"/>
        </w:rPr>
        <w:t xml:space="preserve"> </w:t>
      </w:r>
      <w:r w:rsidRPr="008B423A">
        <w:rPr>
          <w:bCs/>
          <w:sz w:val="22"/>
          <w:szCs w:val="22"/>
        </w:rPr>
        <w:t>for live attendance via webinar/phone)</w:t>
      </w:r>
      <w:r w:rsidR="00430AE0">
        <w:rPr>
          <w:bCs/>
          <w:sz w:val="22"/>
          <w:szCs w:val="22"/>
        </w:rPr>
        <w:t>.</w:t>
      </w:r>
      <w:r w:rsidRPr="008B423A">
        <w:rPr>
          <w:b/>
          <w:bCs/>
          <w:sz w:val="22"/>
          <w:szCs w:val="22"/>
        </w:rPr>
        <w:t xml:space="preserve"> </w:t>
      </w:r>
      <w:r w:rsidRPr="008B423A">
        <w:rPr>
          <w:rFonts w:cs="Calibri"/>
          <w:color w:val="auto"/>
          <w:sz w:val="22"/>
          <w:szCs w:val="23"/>
          <w:shd w:val="clear" w:color="auto" w:fill="FFFFFF"/>
        </w:rPr>
        <w:t xml:space="preserve">The Society of Consulting Psychology is approved by the American Psychological Association to sponsor continuing education for psychologists.  The Society of Consulting Psychology maintains responsibility for this program and its </w:t>
      </w:r>
      <w:r w:rsidR="00430AE0" w:rsidRPr="008B423A">
        <w:rPr>
          <w:rFonts w:cs="Calibri"/>
          <w:color w:val="auto"/>
          <w:sz w:val="22"/>
          <w:szCs w:val="23"/>
          <w:shd w:val="clear" w:color="auto" w:fill="FFFFFF"/>
        </w:rPr>
        <w:t>content.</w:t>
      </w:r>
      <w:r w:rsidR="00430AE0" w:rsidRPr="008B423A">
        <w:rPr>
          <w:rFonts w:cs="Calibri"/>
          <w:color w:val="auto"/>
          <w:sz w:val="22"/>
          <w:szCs w:val="22"/>
        </w:rPr>
        <w:t xml:space="preserve"> *</w:t>
      </w:r>
    </w:p>
    <w:p w14:paraId="75935F27" w14:textId="77777777" w:rsidR="00D62C66" w:rsidRPr="008B423A" w:rsidRDefault="00D62C66">
      <w:pPr>
        <w:pStyle w:val="Default"/>
        <w:rPr>
          <w:sz w:val="16"/>
          <w:szCs w:val="18"/>
        </w:rPr>
      </w:pPr>
    </w:p>
    <w:p w14:paraId="31B649EA" w14:textId="446D0A8D" w:rsidR="00D62C66" w:rsidRPr="008B423A" w:rsidRDefault="00D62C66">
      <w:pPr>
        <w:pStyle w:val="Default"/>
        <w:tabs>
          <w:tab w:val="left" w:pos="1170"/>
        </w:tabs>
        <w:rPr>
          <w:rFonts w:cs="Calibri"/>
          <w:color w:val="auto"/>
          <w:sz w:val="22"/>
          <w:szCs w:val="22"/>
        </w:rPr>
      </w:pPr>
      <w:r w:rsidRPr="008B423A">
        <w:rPr>
          <w:b/>
          <w:bCs/>
          <w:sz w:val="28"/>
          <w:szCs w:val="28"/>
        </w:rPr>
        <w:t xml:space="preserve">Register: </w:t>
      </w:r>
      <w:r w:rsidRPr="008B423A">
        <w:rPr>
          <w:b/>
          <w:bCs/>
          <w:sz w:val="22"/>
          <w:szCs w:val="22"/>
        </w:rPr>
        <w:t xml:space="preserve">  </w:t>
      </w:r>
      <w:r w:rsidR="0039567B" w:rsidRPr="008B423A">
        <w:rPr>
          <w:sz w:val="22"/>
          <w:szCs w:val="22"/>
        </w:rPr>
        <w:t>societyofconsulti</w:t>
      </w:r>
      <w:r w:rsidR="00735BB1" w:rsidRPr="008B423A">
        <w:rPr>
          <w:sz w:val="22"/>
          <w:szCs w:val="22"/>
        </w:rPr>
        <w:t xml:space="preserve">ngpsychology.org and click on Education </w:t>
      </w:r>
      <w:r w:rsidR="006065CA">
        <w:rPr>
          <w:sz w:val="22"/>
          <w:szCs w:val="22"/>
        </w:rPr>
        <w:t>-</w:t>
      </w:r>
      <w:r w:rsidR="00735BB1" w:rsidRPr="008B423A">
        <w:rPr>
          <w:sz w:val="22"/>
          <w:szCs w:val="22"/>
        </w:rPr>
        <w:t xml:space="preserve"> Current Webinars.</w:t>
      </w:r>
    </w:p>
    <w:p w14:paraId="393E5B78" w14:textId="77777777" w:rsidR="00D62C66" w:rsidRPr="008B423A" w:rsidRDefault="00D62C66">
      <w:pPr>
        <w:pStyle w:val="Default"/>
        <w:rPr>
          <w:sz w:val="16"/>
          <w:szCs w:val="18"/>
        </w:rPr>
      </w:pPr>
    </w:p>
    <w:p w14:paraId="2847CCAF" w14:textId="77777777" w:rsidR="00D62C66" w:rsidRPr="008B423A" w:rsidRDefault="00D62C66">
      <w:pPr>
        <w:rPr>
          <w:rFonts w:ascii="Candara" w:hAnsi="Candara"/>
          <w:sz w:val="20"/>
          <w:szCs w:val="32"/>
        </w:rPr>
      </w:pPr>
      <w:r w:rsidRPr="008B423A">
        <w:rPr>
          <w:rFonts w:ascii="Candara" w:hAnsi="Candara" w:cs="Candara"/>
          <w:b/>
          <w:bCs/>
          <w:sz w:val="28"/>
          <w:szCs w:val="28"/>
        </w:rPr>
        <w:t>Have questions or need more information?</w:t>
      </w:r>
      <w:r w:rsidRPr="008B423A">
        <w:rPr>
          <w:rFonts w:ascii="Candara" w:hAnsi="Candara"/>
          <w:b/>
          <w:bCs/>
          <w:sz w:val="20"/>
          <w:szCs w:val="32"/>
        </w:rPr>
        <w:t xml:space="preserve"> </w:t>
      </w:r>
    </w:p>
    <w:p w14:paraId="658410FE" w14:textId="77777777" w:rsidR="00D62C66" w:rsidRPr="008B423A" w:rsidRDefault="00D62C66">
      <w:pPr>
        <w:pStyle w:val="Default"/>
        <w:rPr>
          <w:rFonts w:cs="Calibri"/>
          <w:color w:val="auto"/>
          <w:sz w:val="22"/>
          <w:szCs w:val="22"/>
        </w:rPr>
      </w:pPr>
      <w:r w:rsidRPr="008B423A">
        <w:rPr>
          <w:rFonts w:cs="Calibri"/>
          <w:b/>
          <w:bCs/>
          <w:color w:val="auto"/>
          <w:sz w:val="22"/>
          <w:szCs w:val="22"/>
        </w:rPr>
        <w:t xml:space="preserve">Programming: </w:t>
      </w:r>
      <w:r w:rsidRPr="008B423A">
        <w:rPr>
          <w:rFonts w:cs="Calibri"/>
          <w:color w:val="auto"/>
          <w:sz w:val="22"/>
          <w:szCs w:val="22"/>
        </w:rPr>
        <w:t xml:space="preserve">Please contact Dr. John Fennig at 651-308-8412 or johnfennig@dric.com </w:t>
      </w:r>
    </w:p>
    <w:p w14:paraId="168CBBB0" w14:textId="77777777" w:rsidR="00D62C66" w:rsidRPr="008B423A" w:rsidRDefault="00D62C66">
      <w:pPr>
        <w:pStyle w:val="Default"/>
        <w:rPr>
          <w:rFonts w:cs="Calibri"/>
          <w:color w:val="auto"/>
          <w:sz w:val="22"/>
          <w:szCs w:val="22"/>
        </w:rPr>
      </w:pPr>
      <w:r w:rsidRPr="008B423A">
        <w:rPr>
          <w:rFonts w:cs="Calibri"/>
          <w:b/>
          <w:bCs/>
          <w:color w:val="auto"/>
          <w:sz w:val="22"/>
          <w:szCs w:val="22"/>
        </w:rPr>
        <w:t xml:space="preserve">Support / Registration: </w:t>
      </w:r>
      <w:r w:rsidRPr="008B423A">
        <w:rPr>
          <w:rFonts w:cs="Calibri"/>
          <w:color w:val="auto"/>
          <w:sz w:val="22"/>
          <w:szCs w:val="22"/>
        </w:rPr>
        <w:t>Please c</w:t>
      </w:r>
      <w:r w:rsidR="0039567B" w:rsidRPr="008B423A">
        <w:rPr>
          <w:rFonts w:cs="Calibri"/>
          <w:color w:val="auto"/>
          <w:sz w:val="22"/>
          <w:szCs w:val="22"/>
        </w:rPr>
        <w:t>ontact Heather</w:t>
      </w:r>
      <w:r w:rsidR="00735BB1" w:rsidRPr="008B423A">
        <w:rPr>
          <w:rFonts w:cs="Calibri"/>
          <w:color w:val="auto"/>
          <w:sz w:val="22"/>
          <w:szCs w:val="22"/>
        </w:rPr>
        <w:t xml:space="preserve"> Kennedy</w:t>
      </w:r>
      <w:r w:rsidR="0039567B" w:rsidRPr="008B423A">
        <w:rPr>
          <w:rFonts w:cs="Calibri"/>
          <w:color w:val="auto"/>
          <w:sz w:val="22"/>
          <w:szCs w:val="22"/>
        </w:rPr>
        <w:t xml:space="preserve">.  </w:t>
      </w:r>
      <w:hyperlink r:id="rId7" w:history="1">
        <w:r w:rsidR="0039567B" w:rsidRPr="008B423A">
          <w:rPr>
            <w:rStyle w:val="Hyperlink"/>
            <w:rFonts w:cs="Calibri"/>
            <w:sz w:val="22"/>
            <w:szCs w:val="22"/>
          </w:rPr>
          <w:t>Heather@div13.org</w:t>
        </w:r>
      </w:hyperlink>
      <w:r w:rsidR="0039567B" w:rsidRPr="008B423A">
        <w:rPr>
          <w:rFonts w:cs="Calibri"/>
          <w:color w:val="auto"/>
          <w:sz w:val="22"/>
          <w:szCs w:val="22"/>
        </w:rPr>
        <w:t xml:space="preserve"> </w:t>
      </w:r>
    </w:p>
    <w:p w14:paraId="3009197E" w14:textId="77777777" w:rsidR="00D62C66" w:rsidRPr="008B423A" w:rsidRDefault="00D62C66">
      <w:pPr>
        <w:pStyle w:val="Default"/>
        <w:rPr>
          <w:rFonts w:cs="Calibri"/>
          <w:color w:val="auto"/>
          <w:sz w:val="22"/>
          <w:szCs w:val="22"/>
        </w:rPr>
      </w:pPr>
      <w:r w:rsidRPr="008B423A">
        <w:rPr>
          <w:rFonts w:cs="Calibri"/>
          <w:b/>
          <w:color w:val="auto"/>
          <w:sz w:val="22"/>
          <w:szCs w:val="22"/>
        </w:rPr>
        <w:t>Cancellations / Refunds:</w:t>
      </w:r>
      <w:r w:rsidR="00131213" w:rsidRPr="008B423A">
        <w:rPr>
          <w:rFonts w:cs="Calibri"/>
          <w:color w:val="auto"/>
          <w:sz w:val="22"/>
          <w:szCs w:val="22"/>
        </w:rPr>
        <w:t xml:space="preserve">  Course </w:t>
      </w:r>
      <w:r w:rsidR="003739D6" w:rsidRPr="008B423A">
        <w:rPr>
          <w:rFonts w:cs="Calibri"/>
          <w:color w:val="auto"/>
          <w:sz w:val="22"/>
          <w:szCs w:val="22"/>
        </w:rPr>
        <w:t>runs when 6</w:t>
      </w:r>
      <w:r w:rsidRPr="008B423A">
        <w:rPr>
          <w:rFonts w:cs="Calibri"/>
          <w:color w:val="auto"/>
          <w:sz w:val="22"/>
          <w:szCs w:val="22"/>
        </w:rPr>
        <w:t xml:space="preserve"> are enrolled.  If less, we will refund your money and cancel the program.  No refunds once course begins.</w:t>
      </w:r>
    </w:p>
    <w:p w14:paraId="6823C658" w14:textId="77777777" w:rsidR="00D62C66" w:rsidRPr="008B423A" w:rsidRDefault="00D62C66">
      <w:pPr>
        <w:pStyle w:val="Default"/>
        <w:rPr>
          <w:rFonts w:cs="Calibri"/>
          <w:color w:val="auto"/>
          <w:sz w:val="22"/>
          <w:szCs w:val="22"/>
        </w:rPr>
      </w:pPr>
    </w:p>
    <w:p w14:paraId="3F7D1A6D" w14:textId="77777777" w:rsidR="0039567B" w:rsidRPr="008B423A" w:rsidRDefault="00D62C66">
      <w:pPr>
        <w:rPr>
          <w:rFonts w:ascii="Candara" w:hAnsi="Candara"/>
          <w:b/>
          <w:bCs/>
        </w:rPr>
      </w:pPr>
      <w:r w:rsidRPr="008B423A">
        <w:rPr>
          <w:rFonts w:ascii="Candara" w:hAnsi="Candara"/>
          <w:b/>
          <w:bCs/>
        </w:rPr>
        <w:t>*CEs:</w:t>
      </w:r>
      <w:r w:rsidR="00EB2B76" w:rsidRPr="008B423A">
        <w:rPr>
          <w:rFonts w:ascii="Candara" w:hAnsi="Candara" w:cs="Tahoma"/>
          <w:i/>
          <w:iCs/>
          <w:color w:val="222222"/>
          <w:shd w:val="clear" w:color="auto" w:fill="FFFFFF"/>
        </w:rPr>
        <w:t xml:space="preserve"> </w:t>
      </w:r>
      <w:r w:rsidRPr="008B423A">
        <w:rPr>
          <w:rFonts w:ascii="Candara" w:hAnsi="Candara"/>
          <w:szCs w:val="20"/>
        </w:rPr>
        <w:t>For copies of Learning Objectives for these CE offerings or for other questions concerning CEs and h</w:t>
      </w:r>
      <w:r w:rsidRPr="008B423A">
        <w:rPr>
          <w:rFonts w:ascii="Candara" w:eastAsia="Times New Roman" w:hAnsi="Candara"/>
          <w:szCs w:val="20"/>
          <w:shd w:val="clear" w:color="auto" w:fill="FFFFFF"/>
        </w:rPr>
        <w:t>ow to receive cre</w:t>
      </w:r>
      <w:r w:rsidR="0039567B" w:rsidRPr="008B423A">
        <w:rPr>
          <w:rFonts w:ascii="Candara" w:eastAsia="Times New Roman" w:hAnsi="Candara"/>
          <w:szCs w:val="20"/>
          <w:shd w:val="clear" w:color="auto" w:fill="FFFFFF"/>
        </w:rPr>
        <w:t>dit, please also contact Heather</w:t>
      </w:r>
      <w:r w:rsidRPr="008B423A">
        <w:rPr>
          <w:rFonts w:ascii="Candara" w:eastAsia="Times New Roman" w:hAnsi="Candara"/>
          <w:szCs w:val="20"/>
          <w:shd w:val="clear" w:color="auto" w:fill="FFFFFF"/>
        </w:rPr>
        <w:t>.</w:t>
      </w:r>
      <w:r w:rsidR="0039567B" w:rsidRPr="008B423A">
        <w:rPr>
          <w:rFonts w:ascii="Candara" w:eastAsia="Times New Roman" w:hAnsi="Candara"/>
          <w:szCs w:val="20"/>
          <w:shd w:val="clear" w:color="auto" w:fill="FFFFFF"/>
        </w:rPr>
        <w:t xml:space="preserve"> CEs for sessions available 3 weeks after the session or full section (or by request sooner).</w:t>
      </w:r>
    </w:p>
    <w:p w14:paraId="3D6B961F" w14:textId="77777777" w:rsidR="00D62C66" w:rsidRPr="008B423A" w:rsidRDefault="00D62C66">
      <w:pPr>
        <w:rPr>
          <w:rFonts w:ascii="Candara" w:eastAsia="Times New Roman" w:hAnsi="Candara"/>
          <w:szCs w:val="20"/>
          <w:shd w:val="clear" w:color="auto" w:fill="FFFFFF"/>
        </w:rPr>
      </w:pPr>
      <w:r w:rsidRPr="008B423A">
        <w:rPr>
          <w:rFonts w:ascii="Candara" w:eastAsia="Times New Roman" w:hAnsi="Candara"/>
          <w:szCs w:val="20"/>
          <w:shd w:val="clear" w:color="auto" w:fill="FFFFFF"/>
        </w:rPr>
        <w:t xml:space="preserve"> </w:t>
      </w:r>
    </w:p>
    <w:p w14:paraId="636B0AE3" w14:textId="77777777" w:rsidR="00D62C66" w:rsidRPr="008B423A" w:rsidRDefault="00D62C66">
      <w:pPr>
        <w:rPr>
          <w:rFonts w:ascii="Candara" w:eastAsia="Times New Roman" w:hAnsi="Candara"/>
          <w:szCs w:val="20"/>
          <w:shd w:val="clear" w:color="auto" w:fill="FFFFFF"/>
        </w:rPr>
      </w:pPr>
      <w:r w:rsidRPr="008B423A">
        <w:rPr>
          <w:rFonts w:ascii="Candara" w:eastAsia="Times New Roman" w:hAnsi="Candara"/>
          <w:szCs w:val="20"/>
          <w:shd w:val="clear" w:color="auto" w:fill="FFFFFF"/>
        </w:rPr>
        <w:t>There are no conflicts of interest involved.  Fees are split between SCP and DRI Consulting.</w:t>
      </w:r>
    </w:p>
    <w:p w14:paraId="1C8D8853" w14:textId="39006B22" w:rsidR="00D62C66" w:rsidRPr="008B423A" w:rsidRDefault="00D62C66" w:rsidP="0039567B">
      <w:pPr>
        <w:pStyle w:val="NormalWeb"/>
        <w:spacing w:before="0" w:beforeAutospacing="0" w:after="0" w:afterAutospacing="0"/>
        <w:contextualSpacing/>
        <w:jc w:val="center"/>
        <w:rPr>
          <w:rFonts w:ascii="Candara" w:hAnsi="Candara"/>
          <w:b/>
          <w:bCs/>
          <w:color w:val="000080"/>
          <w:sz w:val="30"/>
          <w:szCs w:val="30"/>
        </w:rPr>
      </w:pPr>
      <w:r w:rsidRPr="008B423A">
        <w:rPr>
          <w:rFonts w:ascii="Candara" w:hAnsi="Candara"/>
        </w:rPr>
        <w:br w:type="page"/>
      </w:r>
      <w:r w:rsidR="0086577D" w:rsidRPr="008B423A">
        <w:rPr>
          <w:rFonts w:ascii="Candara" w:hAnsi="Candara"/>
          <w:b/>
          <w:bCs/>
          <w:color w:val="000080"/>
          <w:sz w:val="30"/>
          <w:szCs w:val="30"/>
        </w:rPr>
        <w:lastRenderedPageBreak/>
        <w:t>20</w:t>
      </w:r>
      <w:r w:rsidR="00D47397" w:rsidRPr="008B423A">
        <w:rPr>
          <w:rFonts w:ascii="Candara" w:hAnsi="Candara"/>
          <w:b/>
          <w:bCs/>
          <w:color w:val="000080"/>
          <w:sz w:val="30"/>
          <w:szCs w:val="30"/>
        </w:rPr>
        <w:t>2</w:t>
      </w:r>
      <w:r w:rsidR="0086577D" w:rsidRPr="008B423A">
        <w:rPr>
          <w:rFonts w:ascii="Candara" w:hAnsi="Candara"/>
          <w:b/>
          <w:bCs/>
          <w:color w:val="000080"/>
          <w:sz w:val="30"/>
          <w:szCs w:val="30"/>
        </w:rPr>
        <w:t>1-20</w:t>
      </w:r>
      <w:r w:rsidR="00D47397" w:rsidRPr="008B423A">
        <w:rPr>
          <w:rFonts w:ascii="Candara" w:hAnsi="Candara"/>
          <w:b/>
          <w:bCs/>
          <w:color w:val="000080"/>
          <w:sz w:val="30"/>
          <w:szCs w:val="30"/>
        </w:rPr>
        <w:t>23</w:t>
      </w:r>
      <w:r w:rsidRPr="008B423A">
        <w:rPr>
          <w:rFonts w:ascii="Candara" w:hAnsi="Candara"/>
          <w:b/>
          <w:bCs/>
          <w:color w:val="000080"/>
          <w:sz w:val="30"/>
          <w:szCs w:val="30"/>
        </w:rPr>
        <w:t xml:space="preserve"> Transitioning Consultants Training Group:</w:t>
      </w:r>
    </w:p>
    <w:p w14:paraId="7CB3942B" w14:textId="455F5869" w:rsidR="00D62C66" w:rsidRPr="008B423A" w:rsidRDefault="00D62C66" w:rsidP="0039567B">
      <w:pPr>
        <w:pStyle w:val="NormalWeb"/>
        <w:spacing w:before="0" w:beforeAutospacing="0" w:after="0" w:afterAutospacing="0"/>
        <w:jc w:val="center"/>
        <w:rPr>
          <w:rFonts w:ascii="Candara" w:hAnsi="Candara"/>
          <w:b/>
          <w:bCs/>
          <w:color w:val="000080"/>
          <w:sz w:val="30"/>
          <w:szCs w:val="30"/>
        </w:rPr>
      </w:pPr>
      <w:r w:rsidRPr="008B423A">
        <w:rPr>
          <w:rFonts w:ascii="Candara" w:hAnsi="Candara"/>
          <w:b/>
          <w:bCs/>
          <w:color w:val="000080"/>
          <w:sz w:val="30"/>
          <w:szCs w:val="30"/>
        </w:rPr>
        <w:t xml:space="preserve">Individual, </w:t>
      </w:r>
      <w:r w:rsidR="00430AE0">
        <w:rPr>
          <w:rFonts w:ascii="Candara" w:hAnsi="Candara"/>
          <w:b/>
          <w:bCs/>
          <w:color w:val="000080"/>
          <w:sz w:val="30"/>
          <w:szCs w:val="30"/>
        </w:rPr>
        <w:t>Group</w:t>
      </w:r>
      <w:r w:rsidR="00430AE0" w:rsidRPr="008B423A">
        <w:rPr>
          <w:rFonts w:ascii="Candara" w:hAnsi="Candara"/>
          <w:b/>
          <w:bCs/>
          <w:color w:val="000080"/>
          <w:sz w:val="30"/>
          <w:szCs w:val="30"/>
        </w:rPr>
        <w:t>,</w:t>
      </w:r>
      <w:r w:rsidRPr="008B423A">
        <w:rPr>
          <w:rFonts w:ascii="Candara" w:hAnsi="Candara"/>
          <w:b/>
          <w:bCs/>
          <w:color w:val="000080"/>
          <w:sz w:val="30"/>
          <w:szCs w:val="30"/>
        </w:rPr>
        <w:t xml:space="preserve"> and Organization Level Skills</w:t>
      </w:r>
    </w:p>
    <w:p w14:paraId="3A5D32D2" w14:textId="77777777" w:rsidR="00D62C66" w:rsidRPr="008B423A" w:rsidRDefault="00D62C66">
      <w:pPr>
        <w:pStyle w:val="NormalWeb"/>
        <w:spacing w:before="0" w:beforeAutospacing="0" w:after="0" w:afterAutospacing="0"/>
        <w:contextualSpacing/>
        <w:rPr>
          <w:rStyle w:val="apple-converted-space"/>
          <w:rFonts w:ascii="Candara" w:hAnsi="Candara" w:cs="Arial"/>
          <w:color w:val="222222"/>
          <w:sz w:val="18"/>
          <w:szCs w:val="18"/>
          <w:shd w:val="clear" w:color="auto" w:fill="FFFFFF"/>
        </w:rPr>
      </w:pPr>
    </w:p>
    <w:p w14:paraId="247374DD" w14:textId="77777777" w:rsidR="00D62C66" w:rsidRPr="008B423A" w:rsidRDefault="00D62C66">
      <w:pPr>
        <w:pStyle w:val="NormalWeb"/>
        <w:spacing w:before="0" w:beforeAutospacing="0" w:after="0" w:afterAutospacing="0"/>
        <w:contextualSpacing/>
        <w:jc w:val="center"/>
        <w:rPr>
          <w:rFonts w:ascii="Candara" w:hAnsi="Candara" w:cs="Arial"/>
          <w:b/>
          <w:bCs/>
          <w:color w:val="800000"/>
        </w:rPr>
      </w:pPr>
      <w:r w:rsidRPr="008B423A">
        <w:rPr>
          <w:rStyle w:val="apple-converted-space"/>
          <w:rFonts w:ascii="Candara" w:hAnsi="Candara" w:cs="Arial"/>
          <w:color w:val="222222"/>
          <w:sz w:val="18"/>
          <w:szCs w:val="18"/>
          <w:shd w:val="clear" w:color="auto" w:fill="FFFFFF"/>
        </w:rPr>
        <w:t> </w:t>
      </w:r>
    </w:p>
    <w:p w14:paraId="7C56FC34" w14:textId="77777777" w:rsidR="00D62C66" w:rsidRPr="008B423A" w:rsidRDefault="00D62C66">
      <w:pPr>
        <w:shd w:val="clear" w:color="auto" w:fill="FFFFFF"/>
        <w:rPr>
          <w:rFonts w:ascii="Candara" w:hAnsi="Candara" w:cs="Arial"/>
          <w:b/>
          <w:bCs/>
          <w:color w:val="800000"/>
          <w:sz w:val="20"/>
          <w:szCs w:val="20"/>
          <w:u w:val="single"/>
        </w:rPr>
        <w:sectPr w:rsidR="00D62C66" w:rsidRPr="008B423A">
          <w:pgSz w:w="12240" w:h="15840"/>
          <w:pgMar w:top="864" w:right="1008" w:bottom="432" w:left="1008" w:header="720" w:footer="720" w:gutter="0"/>
          <w:cols w:space="720"/>
          <w:docGrid w:linePitch="360"/>
        </w:sectPr>
      </w:pPr>
    </w:p>
    <w:p w14:paraId="30164064" w14:textId="77777777"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u w:val="single"/>
        </w:rPr>
        <w:t xml:space="preserve">SECTION 1: CONSULTING TO INDIVIDUALS </w:t>
      </w:r>
    </w:p>
    <w:p w14:paraId="60B10C93" w14:textId="77777777" w:rsidR="00D62C66" w:rsidRPr="008B423A" w:rsidRDefault="00D62C66">
      <w:pPr>
        <w:shd w:val="clear" w:color="auto" w:fill="FFFFFF"/>
        <w:rPr>
          <w:rFonts w:ascii="Candara" w:hAnsi="Candara" w:cs="Arial"/>
          <w:b/>
          <w:bCs/>
          <w:color w:val="800000"/>
          <w:sz w:val="20"/>
          <w:szCs w:val="20"/>
        </w:rPr>
      </w:pPr>
    </w:p>
    <w:p w14:paraId="033C51DA" w14:textId="5B485CAC"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w:t>
      </w:r>
      <w:r w:rsidR="002E172E" w:rsidRPr="008B423A">
        <w:rPr>
          <w:rFonts w:ascii="Candara" w:hAnsi="Candara" w:cs="Arial"/>
          <w:bCs/>
          <w:color w:val="800000"/>
          <w:sz w:val="20"/>
          <w:szCs w:val="20"/>
        </w:rPr>
        <w:t xml:space="preserve"> – </w:t>
      </w:r>
      <w:r w:rsidR="00C756C4" w:rsidRPr="008B423A">
        <w:rPr>
          <w:rFonts w:ascii="Candara" w:hAnsi="Candara" w:cs="Arial"/>
          <w:bCs/>
          <w:color w:val="800000"/>
          <w:sz w:val="20"/>
          <w:szCs w:val="20"/>
        </w:rPr>
        <w:t>November 8, 2021</w:t>
      </w:r>
    </w:p>
    <w:p w14:paraId="3C1CC1A2" w14:textId="77777777"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rPr>
        <w:t>Individual assessment for purposes of career and vocational assessment.</w:t>
      </w:r>
    </w:p>
    <w:p w14:paraId="363D287D" w14:textId="77777777" w:rsidR="00D62C66" w:rsidRPr="008B423A" w:rsidRDefault="00D62C66">
      <w:pPr>
        <w:shd w:val="clear" w:color="auto" w:fill="FFFFFF"/>
        <w:rPr>
          <w:rFonts w:ascii="Candara" w:hAnsi="Candara" w:cs="Arial"/>
          <w:color w:val="222222"/>
          <w:sz w:val="20"/>
          <w:szCs w:val="20"/>
        </w:rPr>
      </w:pPr>
    </w:p>
    <w:p w14:paraId="63471C93" w14:textId="49D8AFA4"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2</w:t>
      </w:r>
      <w:r w:rsidR="002E172E" w:rsidRPr="008B423A">
        <w:rPr>
          <w:rFonts w:ascii="Candara" w:hAnsi="Candara" w:cs="Arial"/>
          <w:bCs/>
          <w:color w:val="800000"/>
          <w:sz w:val="20"/>
          <w:szCs w:val="20"/>
        </w:rPr>
        <w:t xml:space="preserve"> – </w:t>
      </w:r>
      <w:r w:rsidR="00C756C4" w:rsidRPr="008B423A">
        <w:rPr>
          <w:rFonts w:ascii="Candara" w:hAnsi="Candara" w:cs="Arial"/>
          <w:bCs/>
          <w:color w:val="800000"/>
          <w:sz w:val="20"/>
          <w:szCs w:val="20"/>
        </w:rPr>
        <w:t>December 13, 2021</w:t>
      </w:r>
    </w:p>
    <w:p w14:paraId="3A201316"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b/>
          <w:bCs/>
          <w:color w:val="800000"/>
          <w:sz w:val="20"/>
          <w:szCs w:val="20"/>
        </w:rPr>
        <w:t>Job analysis for purposes of individual assessment</w:t>
      </w:r>
    </w:p>
    <w:p w14:paraId="7B890B1B" w14:textId="77777777" w:rsidR="00D62C66" w:rsidRPr="008B423A" w:rsidRDefault="00D62C66">
      <w:pPr>
        <w:shd w:val="clear" w:color="auto" w:fill="FFFFFF"/>
        <w:rPr>
          <w:rFonts w:ascii="Candara" w:hAnsi="Candara" w:cs="Arial"/>
          <w:b/>
          <w:bCs/>
          <w:color w:val="800000"/>
          <w:sz w:val="20"/>
          <w:szCs w:val="20"/>
        </w:rPr>
      </w:pPr>
    </w:p>
    <w:p w14:paraId="537BFC06" w14:textId="39E34656"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3</w:t>
      </w:r>
      <w:r w:rsidR="002E172E" w:rsidRPr="008B423A">
        <w:rPr>
          <w:rFonts w:ascii="Candara" w:hAnsi="Candara" w:cs="Arial"/>
          <w:bCs/>
          <w:color w:val="800000"/>
          <w:sz w:val="20"/>
          <w:szCs w:val="20"/>
        </w:rPr>
        <w:t xml:space="preserve"> – </w:t>
      </w:r>
      <w:r w:rsidR="00C756C4" w:rsidRPr="008B423A">
        <w:rPr>
          <w:rFonts w:ascii="Candara" w:hAnsi="Candara" w:cs="Arial"/>
          <w:bCs/>
          <w:color w:val="800000"/>
          <w:sz w:val="20"/>
          <w:szCs w:val="20"/>
        </w:rPr>
        <w:t>January 10, 2022</w:t>
      </w:r>
    </w:p>
    <w:p w14:paraId="56805DB3"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b/>
          <w:bCs/>
          <w:color w:val="800000"/>
          <w:sz w:val="20"/>
          <w:szCs w:val="20"/>
        </w:rPr>
        <w:t>Individual assessment for purposes of employee selection &amp; development.</w:t>
      </w:r>
    </w:p>
    <w:p w14:paraId="15978EF8" w14:textId="77777777" w:rsidR="00D62C66" w:rsidRPr="008B423A" w:rsidRDefault="00D62C66">
      <w:pPr>
        <w:shd w:val="clear" w:color="auto" w:fill="FFFFFF"/>
        <w:rPr>
          <w:rFonts w:ascii="Candara" w:hAnsi="Candara" w:cs="Arial"/>
          <w:b/>
          <w:bCs/>
          <w:color w:val="800000"/>
          <w:sz w:val="20"/>
          <w:szCs w:val="20"/>
        </w:rPr>
      </w:pPr>
    </w:p>
    <w:p w14:paraId="72548BFE" w14:textId="4A0FFBCD"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4</w:t>
      </w:r>
      <w:r w:rsidR="002E172E" w:rsidRPr="008B423A">
        <w:rPr>
          <w:rFonts w:ascii="Candara" w:hAnsi="Candara" w:cs="Arial"/>
          <w:bCs/>
          <w:color w:val="800000"/>
          <w:sz w:val="20"/>
          <w:szCs w:val="20"/>
        </w:rPr>
        <w:t xml:space="preserve"> – </w:t>
      </w:r>
      <w:r w:rsidR="00C756C4" w:rsidRPr="008B423A">
        <w:rPr>
          <w:rFonts w:ascii="Candara" w:hAnsi="Candara" w:cs="Arial"/>
          <w:bCs/>
          <w:color w:val="800000"/>
          <w:sz w:val="20"/>
          <w:szCs w:val="20"/>
        </w:rPr>
        <w:t>February 14, 2022</w:t>
      </w:r>
    </w:p>
    <w:p w14:paraId="308B8F8D"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b/>
          <w:bCs/>
          <w:color w:val="800000"/>
          <w:sz w:val="20"/>
          <w:szCs w:val="20"/>
        </w:rPr>
        <w:t>Executive and individual coaching (Part 1)</w:t>
      </w:r>
    </w:p>
    <w:p w14:paraId="750EECDC" w14:textId="77777777" w:rsidR="00D62C66" w:rsidRPr="008B423A" w:rsidRDefault="00D62C66">
      <w:pPr>
        <w:shd w:val="clear" w:color="auto" w:fill="FFFFFF"/>
        <w:rPr>
          <w:rFonts w:ascii="Candara" w:hAnsi="Candara" w:cs="Arial"/>
          <w:color w:val="222222"/>
          <w:sz w:val="20"/>
          <w:szCs w:val="20"/>
        </w:rPr>
      </w:pPr>
    </w:p>
    <w:p w14:paraId="58A1AF8D" w14:textId="6F4D87E5"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5</w:t>
      </w:r>
      <w:r w:rsidR="002E172E" w:rsidRPr="008B423A">
        <w:rPr>
          <w:rFonts w:ascii="Candara" w:hAnsi="Candara" w:cs="Arial"/>
          <w:bCs/>
          <w:color w:val="800000"/>
          <w:sz w:val="20"/>
          <w:szCs w:val="20"/>
        </w:rPr>
        <w:t xml:space="preserve"> – </w:t>
      </w:r>
      <w:r w:rsidR="00C756C4" w:rsidRPr="008B423A">
        <w:rPr>
          <w:rFonts w:ascii="Candara" w:hAnsi="Candara" w:cs="Arial"/>
          <w:bCs/>
          <w:color w:val="800000"/>
          <w:sz w:val="20"/>
          <w:szCs w:val="20"/>
        </w:rPr>
        <w:t>March 14, 2022</w:t>
      </w:r>
    </w:p>
    <w:p w14:paraId="4DD8A956"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b/>
          <w:bCs/>
          <w:color w:val="800000"/>
          <w:sz w:val="20"/>
          <w:szCs w:val="20"/>
        </w:rPr>
        <w:t>Executive and individual coaching (Part 2)</w:t>
      </w:r>
    </w:p>
    <w:p w14:paraId="0BE51E6A" w14:textId="77777777" w:rsidR="00D62C66" w:rsidRPr="008B423A" w:rsidRDefault="00D62C66">
      <w:pPr>
        <w:shd w:val="clear" w:color="auto" w:fill="FFFFFF"/>
        <w:rPr>
          <w:rFonts w:ascii="Candara" w:hAnsi="Candara" w:cs="Arial"/>
          <w:color w:val="222222"/>
          <w:sz w:val="20"/>
          <w:szCs w:val="20"/>
        </w:rPr>
      </w:pPr>
    </w:p>
    <w:p w14:paraId="6FCC77A3" w14:textId="1B6FB9E5"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6</w:t>
      </w:r>
      <w:r w:rsidR="002E172E" w:rsidRPr="008B423A">
        <w:rPr>
          <w:rFonts w:ascii="Candara" w:hAnsi="Candara" w:cs="Arial"/>
          <w:bCs/>
          <w:color w:val="800000"/>
          <w:sz w:val="20"/>
          <w:szCs w:val="20"/>
        </w:rPr>
        <w:t xml:space="preserve"> – </w:t>
      </w:r>
      <w:r w:rsidR="00C756C4">
        <w:rPr>
          <w:rFonts w:ascii="Candara" w:hAnsi="Candara" w:cs="Arial"/>
          <w:bCs/>
          <w:color w:val="800000"/>
          <w:sz w:val="20"/>
          <w:szCs w:val="20"/>
        </w:rPr>
        <w:t>April</w:t>
      </w:r>
      <w:r w:rsidR="00C756C4" w:rsidRPr="008B423A">
        <w:rPr>
          <w:rFonts w:ascii="Candara" w:hAnsi="Candara" w:cs="Arial"/>
          <w:bCs/>
          <w:color w:val="800000"/>
          <w:sz w:val="20"/>
          <w:szCs w:val="20"/>
        </w:rPr>
        <w:t xml:space="preserve"> 1</w:t>
      </w:r>
      <w:r w:rsidR="00C756C4">
        <w:rPr>
          <w:rFonts w:ascii="Candara" w:hAnsi="Candara" w:cs="Arial"/>
          <w:bCs/>
          <w:color w:val="800000"/>
          <w:sz w:val="20"/>
          <w:szCs w:val="20"/>
        </w:rPr>
        <w:t>1</w:t>
      </w:r>
      <w:r w:rsidR="00C756C4" w:rsidRPr="008B423A">
        <w:rPr>
          <w:rFonts w:ascii="Candara" w:hAnsi="Candara" w:cs="Arial"/>
          <w:bCs/>
          <w:color w:val="800000"/>
          <w:sz w:val="20"/>
          <w:szCs w:val="20"/>
        </w:rPr>
        <w:t>, 2022</w:t>
      </w:r>
    </w:p>
    <w:p w14:paraId="12168BB9" w14:textId="77777777" w:rsidR="00D62C66" w:rsidRPr="008B423A" w:rsidRDefault="00D62C66">
      <w:pPr>
        <w:shd w:val="clear" w:color="auto" w:fill="FFFFFF"/>
        <w:rPr>
          <w:rFonts w:ascii="Candara" w:hAnsi="Candara" w:cs="Arial"/>
          <w:b/>
          <w:bCs/>
          <w:color w:val="800000"/>
          <w:sz w:val="20"/>
          <w:szCs w:val="20"/>
          <w:u w:val="single"/>
        </w:rPr>
      </w:pPr>
      <w:r w:rsidRPr="008B423A">
        <w:rPr>
          <w:rFonts w:ascii="Candara" w:hAnsi="Candara" w:cs="Arial"/>
          <w:b/>
          <w:bCs/>
          <w:color w:val="800000"/>
          <w:sz w:val="20"/>
          <w:szCs w:val="20"/>
        </w:rPr>
        <w:t>Individual-level intervention for job-related and career-related problems.</w:t>
      </w:r>
    </w:p>
    <w:p w14:paraId="05FAF414" w14:textId="77777777" w:rsidR="00D62C66" w:rsidRPr="008B423A" w:rsidRDefault="00D62C66">
      <w:pPr>
        <w:shd w:val="clear" w:color="auto" w:fill="FFFFFF"/>
        <w:rPr>
          <w:rFonts w:ascii="Candara" w:hAnsi="Candara" w:cs="Arial"/>
          <w:b/>
          <w:bCs/>
          <w:color w:val="800000"/>
          <w:sz w:val="20"/>
          <w:szCs w:val="20"/>
        </w:rPr>
      </w:pPr>
    </w:p>
    <w:p w14:paraId="07725BC4" w14:textId="77777777" w:rsidR="00D62C66" w:rsidRPr="008B423A" w:rsidRDefault="00D62C66">
      <w:pPr>
        <w:shd w:val="clear" w:color="auto" w:fill="FFFFFF"/>
        <w:rPr>
          <w:rFonts w:ascii="Candara" w:hAnsi="Candara" w:cs="Arial"/>
          <w:b/>
          <w:bCs/>
          <w:color w:val="800000"/>
          <w:sz w:val="20"/>
          <w:szCs w:val="20"/>
          <w:u w:val="single"/>
        </w:rPr>
      </w:pPr>
    </w:p>
    <w:p w14:paraId="49372008" w14:textId="77777777" w:rsidR="00D62C66" w:rsidRPr="008B423A" w:rsidRDefault="00D62C66">
      <w:pPr>
        <w:shd w:val="clear" w:color="auto" w:fill="FFFFFF"/>
        <w:rPr>
          <w:rFonts w:ascii="Candara" w:hAnsi="Candara" w:cs="Arial"/>
          <w:b/>
          <w:bCs/>
          <w:color w:val="800000"/>
          <w:sz w:val="20"/>
          <w:szCs w:val="20"/>
          <w:u w:val="single"/>
        </w:rPr>
      </w:pPr>
    </w:p>
    <w:p w14:paraId="0B5AC629" w14:textId="7A2C8C1A" w:rsidR="00D5332E" w:rsidRPr="008948B4" w:rsidRDefault="00D62C66">
      <w:pPr>
        <w:shd w:val="clear" w:color="auto" w:fill="FFFFFF"/>
        <w:rPr>
          <w:rFonts w:ascii="Candara" w:hAnsi="Candara" w:cs="Arial"/>
          <w:b/>
          <w:bCs/>
          <w:color w:val="800000"/>
          <w:sz w:val="20"/>
          <w:szCs w:val="20"/>
          <w:u w:val="single"/>
        </w:rPr>
      </w:pPr>
      <w:r w:rsidRPr="008B423A">
        <w:rPr>
          <w:rFonts w:ascii="Candara" w:hAnsi="Candara" w:cs="Arial"/>
          <w:b/>
          <w:bCs/>
          <w:color w:val="800000"/>
          <w:sz w:val="20"/>
          <w:szCs w:val="20"/>
          <w:u w:val="single"/>
        </w:rPr>
        <w:t>SECTION 2: CONSULTING TO GROUPS</w:t>
      </w:r>
    </w:p>
    <w:p w14:paraId="297710B0" w14:textId="77777777" w:rsidR="00D5332E" w:rsidRPr="008B423A" w:rsidRDefault="00D5332E">
      <w:pPr>
        <w:shd w:val="clear" w:color="auto" w:fill="FFFFFF"/>
        <w:rPr>
          <w:rFonts w:ascii="Candara" w:hAnsi="Candara" w:cs="Arial"/>
          <w:bCs/>
          <w:color w:val="800000"/>
          <w:sz w:val="20"/>
          <w:szCs w:val="20"/>
        </w:rPr>
      </w:pPr>
    </w:p>
    <w:p w14:paraId="786BEF89" w14:textId="122B907E"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7</w:t>
      </w:r>
      <w:r w:rsidR="008948B4">
        <w:rPr>
          <w:rFonts w:ascii="Candara" w:hAnsi="Candara" w:cs="Arial"/>
          <w:bCs/>
          <w:color w:val="800000"/>
          <w:sz w:val="20"/>
          <w:szCs w:val="20"/>
        </w:rPr>
        <w:t xml:space="preserve"> – </w:t>
      </w:r>
      <w:r w:rsidR="00E15230">
        <w:rPr>
          <w:rFonts w:ascii="Candara" w:hAnsi="Candara" w:cs="Arial"/>
          <w:bCs/>
          <w:color w:val="800000"/>
          <w:sz w:val="20"/>
          <w:szCs w:val="20"/>
        </w:rPr>
        <w:t>July 11, 2022</w:t>
      </w:r>
    </w:p>
    <w:p w14:paraId="5FD14DA2"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b/>
          <w:bCs/>
          <w:color w:val="800000"/>
          <w:sz w:val="20"/>
          <w:szCs w:val="20"/>
        </w:rPr>
        <w:t>Group Assessment</w:t>
      </w:r>
    </w:p>
    <w:p w14:paraId="7B9C2B38" w14:textId="77777777" w:rsidR="00D62C66" w:rsidRPr="008B423A" w:rsidRDefault="00D62C66">
      <w:pPr>
        <w:shd w:val="clear" w:color="auto" w:fill="FFFFFF"/>
        <w:rPr>
          <w:rFonts w:ascii="Candara" w:hAnsi="Candara" w:cs="Arial"/>
          <w:bCs/>
          <w:color w:val="800000"/>
          <w:sz w:val="20"/>
          <w:szCs w:val="20"/>
        </w:rPr>
      </w:pPr>
      <w:r w:rsidRPr="008B423A">
        <w:rPr>
          <w:rFonts w:ascii="Candara" w:hAnsi="Candara" w:cs="Arial"/>
          <w:b/>
          <w:bCs/>
          <w:color w:val="800000"/>
          <w:sz w:val="20"/>
          <w:szCs w:val="20"/>
        </w:rPr>
        <w:t> </w:t>
      </w:r>
    </w:p>
    <w:p w14:paraId="31330EB6" w14:textId="60958C94"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 xml:space="preserve">Session 8 </w:t>
      </w:r>
      <w:r w:rsidR="008948B4">
        <w:rPr>
          <w:rFonts w:ascii="Candara" w:hAnsi="Candara" w:cs="Arial"/>
          <w:bCs/>
          <w:color w:val="800000"/>
          <w:sz w:val="20"/>
          <w:szCs w:val="20"/>
        </w:rPr>
        <w:t xml:space="preserve">– </w:t>
      </w:r>
      <w:r w:rsidR="00E15230">
        <w:rPr>
          <w:rFonts w:ascii="Candara" w:hAnsi="Candara" w:cs="Arial"/>
          <w:bCs/>
          <w:color w:val="800000"/>
          <w:sz w:val="20"/>
          <w:szCs w:val="20"/>
        </w:rPr>
        <w:t>August 8, 2022</w:t>
      </w:r>
    </w:p>
    <w:p w14:paraId="0EC83044"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b/>
          <w:bCs/>
          <w:color w:val="800000"/>
          <w:sz w:val="20"/>
          <w:szCs w:val="20"/>
        </w:rPr>
        <w:t>Assessment of functional and dysfunctional groups</w:t>
      </w:r>
    </w:p>
    <w:p w14:paraId="30F05381"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color w:val="800000"/>
          <w:sz w:val="20"/>
          <w:szCs w:val="20"/>
        </w:rPr>
        <w:t> </w:t>
      </w:r>
    </w:p>
    <w:p w14:paraId="0EC05B8D" w14:textId="722DBFF7"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9</w:t>
      </w:r>
      <w:r w:rsidR="008948B4">
        <w:rPr>
          <w:rFonts w:ascii="Candara" w:hAnsi="Candara" w:cs="Arial"/>
          <w:bCs/>
          <w:color w:val="800000"/>
          <w:sz w:val="20"/>
          <w:szCs w:val="20"/>
        </w:rPr>
        <w:t xml:space="preserve"> – </w:t>
      </w:r>
      <w:r w:rsidR="00E15230">
        <w:rPr>
          <w:rFonts w:ascii="Candara" w:hAnsi="Candara" w:cs="Arial"/>
          <w:bCs/>
          <w:color w:val="800000"/>
          <w:sz w:val="20"/>
          <w:szCs w:val="20"/>
        </w:rPr>
        <w:t>September 12, 2022</w:t>
      </w:r>
    </w:p>
    <w:p w14:paraId="0484E1FB"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b/>
          <w:bCs/>
          <w:color w:val="800000"/>
          <w:sz w:val="20"/>
          <w:szCs w:val="20"/>
        </w:rPr>
        <w:t>Assessment and development of teams</w:t>
      </w:r>
    </w:p>
    <w:p w14:paraId="78DDFEAC" w14:textId="77777777" w:rsidR="00D62C66" w:rsidRPr="008B423A" w:rsidRDefault="00D62C66">
      <w:pPr>
        <w:shd w:val="clear" w:color="auto" w:fill="FFFFFF"/>
        <w:rPr>
          <w:rFonts w:ascii="Candara" w:hAnsi="Candara" w:cs="Arial"/>
          <w:b/>
          <w:bCs/>
          <w:color w:val="800000"/>
          <w:sz w:val="20"/>
          <w:szCs w:val="20"/>
        </w:rPr>
      </w:pPr>
    </w:p>
    <w:p w14:paraId="777FF7EE" w14:textId="6C81F4FA"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10</w:t>
      </w:r>
      <w:r w:rsidR="008948B4">
        <w:rPr>
          <w:rFonts w:ascii="Candara" w:hAnsi="Candara" w:cs="Arial"/>
          <w:bCs/>
          <w:color w:val="800000"/>
          <w:sz w:val="20"/>
          <w:szCs w:val="20"/>
        </w:rPr>
        <w:t xml:space="preserve"> – </w:t>
      </w:r>
      <w:r w:rsidR="00E15230">
        <w:rPr>
          <w:rFonts w:ascii="Candara" w:hAnsi="Candara" w:cs="Arial"/>
          <w:bCs/>
          <w:color w:val="800000"/>
          <w:sz w:val="20"/>
          <w:szCs w:val="20"/>
        </w:rPr>
        <w:t>October 10, 2022</w:t>
      </w:r>
    </w:p>
    <w:p w14:paraId="03575196" w14:textId="1C586429"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rPr>
        <w:t>Creating group level teams in organizations (</w:t>
      </w:r>
      <w:r w:rsidR="00430AE0" w:rsidRPr="008B423A">
        <w:rPr>
          <w:rFonts w:ascii="Candara" w:hAnsi="Candara" w:cs="Arial"/>
          <w:b/>
          <w:bCs/>
          <w:color w:val="800000"/>
          <w:sz w:val="20"/>
          <w:szCs w:val="20"/>
        </w:rPr>
        <w:t>e.g.,</w:t>
      </w:r>
      <w:r w:rsidRPr="008B423A">
        <w:rPr>
          <w:rFonts w:ascii="Candara" w:hAnsi="Candara" w:cs="Arial"/>
          <w:b/>
          <w:bCs/>
          <w:color w:val="800000"/>
          <w:sz w:val="20"/>
          <w:szCs w:val="20"/>
        </w:rPr>
        <w:t xml:space="preserve"> self-directed work groups)</w:t>
      </w:r>
    </w:p>
    <w:p w14:paraId="47E19F2A" w14:textId="77777777"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rPr>
        <w:t> </w:t>
      </w:r>
    </w:p>
    <w:p w14:paraId="35A3E686" w14:textId="334FFD3E"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11</w:t>
      </w:r>
      <w:r w:rsidR="008948B4">
        <w:rPr>
          <w:rFonts w:ascii="Candara" w:hAnsi="Candara" w:cs="Arial"/>
          <w:bCs/>
          <w:color w:val="800000"/>
          <w:sz w:val="20"/>
          <w:szCs w:val="20"/>
        </w:rPr>
        <w:t xml:space="preserve"> – </w:t>
      </w:r>
      <w:r w:rsidR="00E15230">
        <w:rPr>
          <w:rFonts w:ascii="Candara" w:hAnsi="Candara" w:cs="Arial"/>
          <w:bCs/>
          <w:color w:val="800000"/>
          <w:sz w:val="20"/>
          <w:szCs w:val="20"/>
        </w:rPr>
        <w:t>November 14, 2022</w:t>
      </w:r>
    </w:p>
    <w:p w14:paraId="6BCF7B78" w14:textId="7E4C99C4"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rPr>
        <w:t xml:space="preserve">Inter-group assessment and intervention/Group boundary assessment and intervention. </w:t>
      </w:r>
    </w:p>
    <w:p w14:paraId="11C08DCD" w14:textId="77777777"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rPr>
        <w:t> </w:t>
      </w:r>
    </w:p>
    <w:p w14:paraId="230CB7D5" w14:textId="6BEDEDA0" w:rsidR="00D62C66" w:rsidRPr="008B423A" w:rsidRDefault="00285E48">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12</w:t>
      </w:r>
      <w:r w:rsidR="008948B4">
        <w:rPr>
          <w:rFonts w:ascii="Candara" w:hAnsi="Candara" w:cs="Arial"/>
          <w:bCs/>
          <w:color w:val="800000"/>
          <w:sz w:val="20"/>
          <w:szCs w:val="20"/>
        </w:rPr>
        <w:t xml:space="preserve"> – </w:t>
      </w:r>
      <w:r w:rsidR="00E15230">
        <w:rPr>
          <w:rFonts w:ascii="Candara" w:hAnsi="Candara" w:cs="Arial"/>
          <w:bCs/>
          <w:color w:val="800000"/>
          <w:sz w:val="20"/>
          <w:szCs w:val="20"/>
        </w:rPr>
        <w:t>December 12,2022</w:t>
      </w:r>
    </w:p>
    <w:p w14:paraId="39F52F5C" w14:textId="77777777"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rPr>
        <w:t>Helping groups navigate the dynamics of diversity and social identity </w:t>
      </w:r>
    </w:p>
    <w:p w14:paraId="0E26B31E" w14:textId="77777777" w:rsidR="00D62C66" w:rsidRPr="008B423A" w:rsidRDefault="00D62C66">
      <w:pPr>
        <w:shd w:val="clear" w:color="auto" w:fill="FFFFFF"/>
        <w:rPr>
          <w:rFonts w:ascii="Candara" w:hAnsi="Candara" w:cs="Arial"/>
          <w:color w:val="222222"/>
          <w:sz w:val="20"/>
          <w:szCs w:val="20"/>
        </w:rPr>
      </w:pPr>
    </w:p>
    <w:p w14:paraId="7DB23F71" w14:textId="77777777" w:rsidR="00D62C66" w:rsidRPr="008B423A" w:rsidRDefault="00D62C66">
      <w:pPr>
        <w:shd w:val="clear" w:color="auto" w:fill="FFFFFF"/>
        <w:rPr>
          <w:rFonts w:ascii="Candara" w:hAnsi="Candara" w:cs="Arial"/>
          <w:b/>
          <w:bCs/>
          <w:color w:val="800000"/>
          <w:sz w:val="20"/>
          <w:szCs w:val="20"/>
          <w:u w:val="single"/>
        </w:rPr>
      </w:pPr>
    </w:p>
    <w:p w14:paraId="3A38BF12" w14:textId="77777777" w:rsidR="00D62C66" w:rsidRPr="008B423A" w:rsidRDefault="00D62C66">
      <w:pPr>
        <w:shd w:val="clear" w:color="auto" w:fill="FFFFFF"/>
        <w:rPr>
          <w:rFonts w:ascii="Candara" w:hAnsi="Candara" w:cs="Arial"/>
          <w:b/>
          <w:bCs/>
          <w:color w:val="800000"/>
          <w:sz w:val="20"/>
          <w:szCs w:val="20"/>
          <w:u w:val="single"/>
        </w:rPr>
      </w:pPr>
    </w:p>
    <w:p w14:paraId="2E06FA78" w14:textId="5BB3DF6D" w:rsidR="00D62C66" w:rsidRDefault="00D62C66">
      <w:pPr>
        <w:shd w:val="clear" w:color="auto" w:fill="FFFFFF"/>
        <w:rPr>
          <w:rFonts w:ascii="Candara" w:hAnsi="Candara" w:cs="Arial"/>
          <w:b/>
          <w:bCs/>
          <w:color w:val="800000"/>
          <w:sz w:val="20"/>
          <w:szCs w:val="20"/>
          <w:u w:val="single"/>
        </w:rPr>
      </w:pPr>
    </w:p>
    <w:p w14:paraId="1E8F2FBE" w14:textId="77777777" w:rsidR="008D703F" w:rsidRPr="008B423A" w:rsidRDefault="008D703F">
      <w:pPr>
        <w:shd w:val="clear" w:color="auto" w:fill="FFFFFF"/>
        <w:rPr>
          <w:rFonts w:ascii="Candara" w:hAnsi="Candara" w:cs="Arial"/>
          <w:b/>
          <w:bCs/>
          <w:color w:val="800000"/>
          <w:sz w:val="20"/>
          <w:szCs w:val="20"/>
          <w:u w:val="single"/>
        </w:rPr>
      </w:pPr>
    </w:p>
    <w:p w14:paraId="5CC39AC5" w14:textId="77777777" w:rsidR="00D62C66" w:rsidRPr="008B423A" w:rsidRDefault="00D62C66">
      <w:pPr>
        <w:shd w:val="clear" w:color="auto" w:fill="FFFFFF"/>
        <w:rPr>
          <w:rFonts w:ascii="Candara" w:hAnsi="Candara" w:cs="Arial"/>
          <w:b/>
          <w:bCs/>
          <w:color w:val="800000"/>
          <w:sz w:val="20"/>
          <w:szCs w:val="20"/>
          <w:u w:val="single"/>
        </w:rPr>
      </w:pPr>
    </w:p>
    <w:p w14:paraId="571554DA" w14:textId="77777777" w:rsidR="00D62C66" w:rsidRPr="008B423A" w:rsidRDefault="00D62C66">
      <w:pPr>
        <w:shd w:val="clear" w:color="auto" w:fill="FFFFFF"/>
        <w:rPr>
          <w:rFonts w:ascii="Candara" w:hAnsi="Candara" w:cs="Arial"/>
          <w:b/>
          <w:bCs/>
          <w:color w:val="800000"/>
          <w:sz w:val="20"/>
          <w:szCs w:val="20"/>
          <w:u w:val="single"/>
        </w:rPr>
      </w:pPr>
    </w:p>
    <w:p w14:paraId="07EA4681" w14:textId="77777777" w:rsidR="00D62C66" w:rsidRPr="008B423A" w:rsidRDefault="00D62C66">
      <w:pPr>
        <w:shd w:val="clear" w:color="auto" w:fill="FFFFFF"/>
        <w:rPr>
          <w:rFonts w:ascii="Candara" w:hAnsi="Candara" w:cs="Arial"/>
          <w:b/>
          <w:bCs/>
          <w:color w:val="800000"/>
          <w:sz w:val="20"/>
          <w:szCs w:val="20"/>
          <w:u w:val="single"/>
        </w:rPr>
      </w:pPr>
      <w:r w:rsidRPr="008B423A">
        <w:rPr>
          <w:rFonts w:ascii="Candara" w:hAnsi="Candara" w:cs="Arial"/>
          <w:b/>
          <w:bCs/>
          <w:color w:val="800000"/>
          <w:sz w:val="20"/>
          <w:szCs w:val="20"/>
          <w:u w:val="single"/>
        </w:rPr>
        <w:t>SECTION 3: CONSULTING TO ORGANIZATIONS</w:t>
      </w:r>
    </w:p>
    <w:p w14:paraId="691D1043" w14:textId="77777777" w:rsidR="00D5332E" w:rsidRPr="008B423A" w:rsidRDefault="00D5332E" w:rsidP="00D5332E">
      <w:pPr>
        <w:shd w:val="clear" w:color="auto" w:fill="FFFFFF"/>
        <w:rPr>
          <w:rFonts w:ascii="Candara" w:hAnsi="Candara" w:cs="Arial"/>
          <w:bCs/>
          <w:color w:val="800000"/>
          <w:sz w:val="20"/>
          <w:szCs w:val="20"/>
        </w:rPr>
      </w:pPr>
      <w:r w:rsidRPr="008B423A">
        <w:rPr>
          <w:rFonts w:ascii="Candara" w:hAnsi="Candara" w:cs="Arial"/>
          <w:bCs/>
          <w:color w:val="800000"/>
          <w:sz w:val="20"/>
          <w:szCs w:val="20"/>
        </w:rPr>
        <w:t>Dates TBD</w:t>
      </w:r>
    </w:p>
    <w:p w14:paraId="419F7BF5" w14:textId="77777777" w:rsidR="00D62C66" w:rsidRPr="008B423A" w:rsidRDefault="00D62C66">
      <w:pPr>
        <w:shd w:val="clear" w:color="auto" w:fill="FFFFFF"/>
        <w:rPr>
          <w:rFonts w:ascii="Candara" w:hAnsi="Candara" w:cs="Arial"/>
          <w:color w:val="222222"/>
          <w:sz w:val="20"/>
          <w:szCs w:val="20"/>
        </w:rPr>
      </w:pPr>
    </w:p>
    <w:p w14:paraId="1E634F95" w14:textId="77777777" w:rsidR="00D62C66" w:rsidRPr="008B423A" w:rsidRDefault="00941C60">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13</w:t>
      </w:r>
    </w:p>
    <w:p w14:paraId="62F0B7FB" w14:textId="77777777" w:rsidR="00D62C66" w:rsidRPr="008B423A" w:rsidRDefault="00D62C66">
      <w:pPr>
        <w:pStyle w:val="ListParagraph"/>
        <w:spacing w:after="160" w:line="259" w:lineRule="auto"/>
        <w:ind w:left="0"/>
        <w:rPr>
          <w:rFonts w:ascii="Candara" w:hAnsi="Candara"/>
          <w:strike/>
          <w:color w:val="FF0000"/>
        </w:rPr>
      </w:pPr>
      <w:r w:rsidRPr="008B423A">
        <w:rPr>
          <w:rFonts w:ascii="Candara" w:hAnsi="Candara" w:cs="Arial"/>
          <w:b/>
          <w:bCs/>
          <w:color w:val="800000"/>
          <w:sz w:val="20"/>
          <w:szCs w:val="20"/>
        </w:rPr>
        <w:t>Understanding the Organization (Part 1) - Understanding of organizational theory</w:t>
      </w:r>
    </w:p>
    <w:p w14:paraId="47CF0282" w14:textId="77777777" w:rsidR="00D62C66" w:rsidRPr="008B423A" w:rsidRDefault="00941C60">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14</w:t>
      </w:r>
    </w:p>
    <w:p w14:paraId="6BA00566" w14:textId="77777777"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rPr>
        <w:t>Understanding the Organization (Part 2) - Facilitating the design of effective organizations, with attention to structures and processes</w:t>
      </w:r>
    </w:p>
    <w:p w14:paraId="74FC0187" w14:textId="77777777" w:rsidR="00D62C66" w:rsidRPr="008B423A" w:rsidRDefault="00D62C66">
      <w:pPr>
        <w:shd w:val="clear" w:color="auto" w:fill="FFFFFF"/>
        <w:rPr>
          <w:rFonts w:ascii="Candara" w:hAnsi="Candara" w:cs="Arial"/>
          <w:bCs/>
          <w:color w:val="800000"/>
          <w:sz w:val="20"/>
          <w:szCs w:val="20"/>
        </w:rPr>
      </w:pPr>
    </w:p>
    <w:p w14:paraId="02D39268" w14:textId="77777777" w:rsidR="00D62C66" w:rsidRPr="008B423A" w:rsidRDefault="00941C60">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15</w:t>
      </w:r>
    </w:p>
    <w:p w14:paraId="09A444B9"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b/>
          <w:bCs/>
          <w:color w:val="800000"/>
          <w:sz w:val="20"/>
          <w:szCs w:val="20"/>
        </w:rPr>
        <w:t>Diagnosing the Organization (Part 1)</w:t>
      </w:r>
    </w:p>
    <w:p w14:paraId="7DED35BD" w14:textId="77777777" w:rsidR="00D62C66" w:rsidRPr="008B423A" w:rsidRDefault="00D62C66">
      <w:pPr>
        <w:shd w:val="clear" w:color="auto" w:fill="FFFFFF"/>
        <w:ind w:left="360"/>
        <w:rPr>
          <w:rFonts w:ascii="Candara" w:hAnsi="Candara" w:cs="Arial"/>
          <w:color w:val="222222"/>
          <w:sz w:val="20"/>
          <w:szCs w:val="20"/>
        </w:rPr>
      </w:pPr>
      <w:r w:rsidRPr="008B423A">
        <w:rPr>
          <w:rFonts w:ascii="Candara" w:hAnsi="Candara" w:cs="Arial"/>
          <w:b/>
          <w:bCs/>
          <w:color w:val="800000"/>
          <w:sz w:val="20"/>
          <w:szCs w:val="20"/>
        </w:rPr>
        <w:t> </w:t>
      </w:r>
    </w:p>
    <w:p w14:paraId="10337DE7" w14:textId="77777777" w:rsidR="00D62C66" w:rsidRPr="008B423A" w:rsidRDefault="00941C60">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16</w:t>
      </w:r>
    </w:p>
    <w:p w14:paraId="2271C0FD" w14:textId="77777777" w:rsidR="00D62C66" w:rsidRPr="008B423A" w:rsidRDefault="00D62C66">
      <w:pPr>
        <w:shd w:val="clear" w:color="auto" w:fill="FFFFFF"/>
        <w:rPr>
          <w:rFonts w:ascii="Candara" w:hAnsi="Candara" w:cs="Arial"/>
          <w:color w:val="222222"/>
          <w:sz w:val="20"/>
          <w:szCs w:val="20"/>
        </w:rPr>
      </w:pPr>
      <w:r w:rsidRPr="008B423A">
        <w:rPr>
          <w:rFonts w:ascii="Candara" w:hAnsi="Candara" w:cs="Arial"/>
          <w:b/>
          <w:bCs/>
          <w:color w:val="800000"/>
          <w:sz w:val="20"/>
          <w:szCs w:val="20"/>
        </w:rPr>
        <w:t>Diagnosing the Organization (Part 2)</w:t>
      </w:r>
    </w:p>
    <w:p w14:paraId="01057AFD" w14:textId="77777777" w:rsidR="00D62C66" w:rsidRPr="008B423A" w:rsidRDefault="00D62C66">
      <w:pPr>
        <w:shd w:val="clear" w:color="auto" w:fill="FFFFFF"/>
        <w:rPr>
          <w:rFonts w:ascii="Candara" w:hAnsi="Candara" w:cs="Arial"/>
          <w:b/>
          <w:bCs/>
          <w:color w:val="800000"/>
          <w:sz w:val="20"/>
          <w:szCs w:val="20"/>
        </w:rPr>
      </w:pPr>
    </w:p>
    <w:p w14:paraId="4A4BDD8D" w14:textId="77777777" w:rsidR="00D62C66" w:rsidRPr="008B423A" w:rsidRDefault="00941C60">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17</w:t>
      </w:r>
    </w:p>
    <w:p w14:paraId="5B7F596B" w14:textId="77777777"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rPr>
        <w:t>Making a Positive Difference in the Organization (Part 1) - Designing and delivering organizational development initiatives</w:t>
      </w:r>
    </w:p>
    <w:p w14:paraId="3F963217" w14:textId="77777777" w:rsidR="00D62C66" w:rsidRPr="008B423A" w:rsidRDefault="00D62C66">
      <w:pPr>
        <w:shd w:val="clear" w:color="auto" w:fill="FFFFFF"/>
        <w:rPr>
          <w:rFonts w:ascii="Candara" w:hAnsi="Candara" w:cs="Arial"/>
          <w:b/>
          <w:bCs/>
          <w:color w:val="800000"/>
          <w:sz w:val="20"/>
          <w:szCs w:val="20"/>
        </w:rPr>
      </w:pPr>
    </w:p>
    <w:p w14:paraId="000C7C7E" w14:textId="77777777" w:rsidR="00D62C66" w:rsidRPr="008B423A" w:rsidRDefault="00941C60">
      <w:pPr>
        <w:shd w:val="clear" w:color="auto" w:fill="FFFFFF"/>
        <w:rPr>
          <w:rFonts w:ascii="Candara" w:hAnsi="Candara" w:cs="Arial"/>
          <w:bCs/>
          <w:color w:val="800000"/>
          <w:sz w:val="20"/>
          <w:szCs w:val="20"/>
        </w:rPr>
      </w:pPr>
      <w:r w:rsidRPr="008B423A">
        <w:rPr>
          <w:rFonts w:ascii="Candara" w:hAnsi="Candara" w:cs="Arial"/>
          <w:bCs/>
          <w:color w:val="800000"/>
          <w:sz w:val="20"/>
          <w:szCs w:val="20"/>
        </w:rPr>
        <w:t>Session 18</w:t>
      </w:r>
    </w:p>
    <w:p w14:paraId="7A10A2F8" w14:textId="77777777" w:rsidR="00D62C66" w:rsidRPr="008B423A" w:rsidRDefault="00D62C66">
      <w:pPr>
        <w:shd w:val="clear" w:color="auto" w:fill="FFFFFF"/>
        <w:rPr>
          <w:rFonts w:ascii="Candara" w:hAnsi="Candara" w:cs="Arial"/>
          <w:b/>
          <w:bCs/>
          <w:color w:val="800000"/>
          <w:sz w:val="20"/>
          <w:szCs w:val="20"/>
        </w:rPr>
      </w:pPr>
      <w:r w:rsidRPr="008B423A">
        <w:rPr>
          <w:rFonts w:ascii="Candara" w:hAnsi="Candara" w:cs="Arial"/>
          <w:b/>
          <w:bCs/>
          <w:color w:val="800000"/>
          <w:sz w:val="20"/>
          <w:szCs w:val="20"/>
        </w:rPr>
        <w:t>Making a Positive Difference in the Organization (Part 2) - Supporting organizational change work</w:t>
      </w:r>
    </w:p>
    <w:p w14:paraId="6B4902F2" w14:textId="77777777" w:rsidR="00D62C66" w:rsidRPr="008B423A" w:rsidRDefault="00D62C66">
      <w:pPr>
        <w:shd w:val="clear" w:color="auto" w:fill="FFFFFF"/>
        <w:rPr>
          <w:rFonts w:ascii="Candara" w:hAnsi="Candara" w:cs="Arial"/>
          <w:b/>
          <w:bCs/>
          <w:color w:val="800000"/>
          <w:sz w:val="20"/>
          <w:szCs w:val="20"/>
        </w:rPr>
      </w:pPr>
    </w:p>
    <w:p w14:paraId="6B02F952" w14:textId="77777777" w:rsidR="00D62C66" w:rsidRPr="008B423A" w:rsidRDefault="00D62C66">
      <w:pPr>
        <w:shd w:val="clear" w:color="auto" w:fill="FFFFFF"/>
        <w:rPr>
          <w:rFonts w:ascii="Candara" w:hAnsi="Candara" w:cs="Arial"/>
          <w:b/>
          <w:bCs/>
          <w:color w:val="800000"/>
          <w:sz w:val="20"/>
          <w:szCs w:val="20"/>
        </w:rPr>
      </w:pPr>
    </w:p>
    <w:p w14:paraId="6C239EEB" w14:textId="77777777" w:rsidR="00D62C66" w:rsidRPr="008B423A" w:rsidRDefault="00D62C66">
      <w:pPr>
        <w:shd w:val="clear" w:color="auto" w:fill="FFFFFF"/>
        <w:rPr>
          <w:rFonts w:ascii="Candara" w:hAnsi="Candara" w:cs="Arial"/>
          <w:b/>
          <w:bCs/>
          <w:color w:val="800000"/>
          <w:sz w:val="20"/>
          <w:szCs w:val="20"/>
        </w:rPr>
      </w:pPr>
    </w:p>
    <w:p w14:paraId="2D949F60" w14:textId="77777777" w:rsidR="00D62C66" w:rsidRPr="008B423A" w:rsidRDefault="00D62C66">
      <w:pPr>
        <w:shd w:val="clear" w:color="auto" w:fill="FFFFFF"/>
        <w:rPr>
          <w:rFonts w:ascii="Candara" w:hAnsi="Candara" w:cs="Arial"/>
          <w:b/>
          <w:bCs/>
          <w:color w:val="800000"/>
          <w:sz w:val="20"/>
          <w:szCs w:val="20"/>
        </w:rPr>
      </w:pPr>
    </w:p>
    <w:p w14:paraId="39B2DF0C" w14:textId="77777777" w:rsidR="00D62C66" w:rsidRPr="008B423A" w:rsidRDefault="00D62C66">
      <w:pPr>
        <w:shd w:val="clear" w:color="auto" w:fill="FFFFFF"/>
        <w:rPr>
          <w:rFonts w:ascii="Candara" w:hAnsi="Candara" w:cs="Arial"/>
          <w:b/>
          <w:bCs/>
          <w:color w:val="800000"/>
          <w:sz w:val="20"/>
          <w:szCs w:val="20"/>
        </w:rPr>
      </w:pPr>
    </w:p>
    <w:p w14:paraId="1E23998A" w14:textId="77777777" w:rsidR="00D62C66" w:rsidRPr="008B423A" w:rsidRDefault="00D62C66">
      <w:pPr>
        <w:shd w:val="clear" w:color="auto" w:fill="FFFFFF"/>
        <w:rPr>
          <w:rFonts w:ascii="Candara" w:hAnsi="Candara" w:cs="Arial"/>
          <w:b/>
          <w:bCs/>
          <w:color w:val="800000"/>
          <w:sz w:val="20"/>
          <w:szCs w:val="20"/>
        </w:rPr>
      </w:pPr>
    </w:p>
    <w:p w14:paraId="56C6163A" w14:textId="77777777" w:rsidR="00D62C66" w:rsidRPr="008B423A" w:rsidRDefault="00D62C66">
      <w:pPr>
        <w:shd w:val="clear" w:color="auto" w:fill="FFFFFF"/>
        <w:rPr>
          <w:rFonts w:ascii="Candara" w:hAnsi="Candara" w:cs="Arial"/>
          <w:b/>
          <w:bCs/>
          <w:color w:val="800000"/>
          <w:sz w:val="20"/>
          <w:szCs w:val="20"/>
        </w:rPr>
      </w:pPr>
    </w:p>
    <w:p w14:paraId="084F99C6" w14:textId="77777777" w:rsidR="00D62C66" w:rsidRPr="008B423A" w:rsidRDefault="00D62C66">
      <w:pPr>
        <w:shd w:val="clear" w:color="auto" w:fill="FFFFFF"/>
        <w:rPr>
          <w:rFonts w:ascii="Candara" w:hAnsi="Candara" w:cs="Arial"/>
          <w:b/>
          <w:bCs/>
          <w:color w:val="800000"/>
          <w:sz w:val="20"/>
          <w:szCs w:val="20"/>
        </w:rPr>
      </w:pPr>
    </w:p>
    <w:p w14:paraId="70CAE737" w14:textId="77777777" w:rsidR="00D62C66" w:rsidRPr="008B423A" w:rsidRDefault="00D62C66">
      <w:pPr>
        <w:shd w:val="clear" w:color="auto" w:fill="FFFFFF"/>
        <w:rPr>
          <w:rFonts w:ascii="Candara" w:hAnsi="Candara" w:cs="Arial"/>
          <w:b/>
          <w:bCs/>
          <w:color w:val="800000"/>
          <w:sz w:val="20"/>
          <w:szCs w:val="20"/>
        </w:rPr>
      </w:pPr>
    </w:p>
    <w:p w14:paraId="33152237" w14:textId="77777777" w:rsidR="00D62C66" w:rsidRPr="008B423A" w:rsidRDefault="00D62C66">
      <w:pPr>
        <w:shd w:val="clear" w:color="auto" w:fill="FFFFFF"/>
        <w:rPr>
          <w:rFonts w:ascii="Candara" w:hAnsi="Candara" w:cs="Arial"/>
          <w:b/>
          <w:bCs/>
          <w:color w:val="800000"/>
          <w:sz w:val="20"/>
          <w:szCs w:val="20"/>
        </w:rPr>
      </w:pPr>
    </w:p>
    <w:p w14:paraId="4CCE6DEC" w14:textId="77777777" w:rsidR="00D62C66" w:rsidRPr="008B423A" w:rsidRDefault="00D62C66">
      <w:pPr>
        <w:shd w:val="clear" w:color="auto" w:fill="FFFFFF"/>
        <w:rPr>
          <w:rFonts w:ascii="Candara" w:hAnsi="Candara" w:cs="Arial"/>
          <w:b/>
          <w:bCs/>
          <w:color w:val="800000"/>
          <w:sz w:val="20"/>
          <w:szCs w:val="20"/>
        </w:rPr>
      </w:pPr>
    </w:p>
    <w:p w14:paraId="265BDDB0" w14:textId="77777777" w:rsidR="00D62C66" w:rsidRPr="008B423A" w:rsidRDefault="00D62C66">
      <w:pPr>
        <w:shd w:val="clear" w:color="auto" w:fill="FFFFFF"/>
        <w:rPr>
          <w:rFonts w:ascii="Candara" w:hAnsi="Candara" w:cs="Arial"/>
          <w:b/>
          <w:bCs/>
          <w:color w:val="800000"/>
          <w:sz w:val="20"/>
          <w:szCs w:val="20"/>
        </w:rPr>
      </w:pPr>
    </w:p>
    <w:p w14:paraId="2D547272" w14:textId="77777777" w:rsidR="00D62C66" w:rsidRPr="008B423A" w:rsidRDefault="00D62C66">
      <w:pPr>
        <w:shd w:val="clear" w:color="auto" w:fill="FFFFFF"/>
        <w:rPr>
          <w:rFonts w:ascii="Candara" w:hAnsi="Candara" w:cs="Arial"/>
          <w:b/>
          <w:bCs/>
          <w:color w:val="800000"/>
          <w:sz w:val="20"/>
          <w:szCs w:val="20"/>
        </w:rPr>
      </w:pPr>
    </w:p>
    <w:p w14:paraId="1BB73A29" w14:textId="77777777" w:rsidR="00D62C66" w:rsidRPr="008B423A" w:rsidRDefault="00D62C66">
      <w:pPr>
        <w:shd w:val="clear" w:color="auto" w:fill="FFFFFF"/>
        <w:rPr>
          <w:rFonts w:ascii="Candara" w:hAnsi="Candara" w:cs="Arial"/>
          <w:b/>
          <w:bCs/>
          <w:color w:val="800000"/>
          <w:sz w:val="20"/>
          <w:szCs w:val="20"/>
        </w:rPr>
      </w:pPr>
    </w:p>
    <w:p w14:paraId="5F3EF9F4" w14:textId="77777777" w:rsidR="00D62C66" w:rsidRPr="008B423A" w:rsidRDefault="00D62C66">
      <w:pPr>
        <w:shd w:val="clear" w:color="auto" w:fill="FFFFFF"/>
        <w:rPr>
          <w:rFonts w:ascii="Candara" w:hAnsi="Candara" w:cs="Arial"/>
          <w:b/>
          <w:bCs/>
          <w:color w:val="800000"/>
          <w:sz w:val="20"/>
          <w:szCs w:val="20"/>
        </w:rPr>
      </w:pPr>
    </w:p>
    <w:p w14:paraId="0E07F54A" w14:textId="77777777" w:rsidR="00D62C66" w:rsidRPr="008B423A" w:rsidRDefault="00D62C66">
      <w:pPr>
        <w:shd w:val="clear" w:color="auto" w:fill="FFFFFF"/>
        <w:rPr>
          <w:rFonts w:ascii="Candara" w:hAnsi="Candara" w:cs="Arial"/>
          <w:b/>
          <w:bCs/>
          <w:color w:val="800000"/>
          <w:sz w:val="20"/>
          <w:szCs w:val="20"/>
        </w:rPr>
      </w:pPr>
    </w:p>
    <w:p w14:paraId="6259BDB8" w14:textId="77777777" w:rsidR="00D62C66" w:rsidRPr="008B423A" w:rsidRDefault="00D62C66">
      <w:pPr>
        <w:shd w:val="clear" w:color="auto" w:fill="FFFFFF"/>
        <w:rPr>
          <w:rFonts w:ascii="Candara" w:hAnsi="Candara" w:cs="Arial"/>
          <w:b/>
          <w:bCs/>
          <w:color w:val="800000"/>
          <w:sz w:val="20"/>
          <w:szCs w:val="20"/>
        </w:rPr>
      </w:pPr>
    </w:p>
    <w:p w14:paraId="27D031A2" w14:textId="77777777" w:rsidR="00D62C66" w:rsidRPr="008B423A" w:rsidRDefault="00D62C66">
      <w:pPr>
        <w:shd w:val="clear" w:color="auto" w:fill="FFFFFF"/>
        <w:rPr>
          <w:rFonts w:ascii="Candara" w:hAnsi="Candara" w:cs="Arial"/>
          <w:b/>
          <w:bCs/>
          <w:color w:val="800000"/>
          <w:sz w:val="20"/>
          <w:szCs w:val="20"/>
        </w:rPr>
      </w:pPr>
    </w:p>
    <w:p w14:paraId="790CDC01" w14:textId="77777777" w:rsidR="00D62C66" w:rsidRPr="008B423A" w:rsidRDefault="00D62C66">
      <w:pPr>
        <w:shd w:val="clear" w:color="auto" w:fill="FFFFFF"/>
        <w:rPr>
          <w:rFonts w:ascii="Candara" w:hAnsi="Candara" w:cs="Arial"/>
          <w:b/>
          <w:bCs/>
          <w:color w:val="800000"/>
          <w:sz w:val="20"/>
          <w:szCs w:val="20"/>
        </w:rPr>
      </w:pPr>
    </w:p>
    <w:p w14:paraId="7D610F7D" w14:textId="77777777" w:rsidR="00D62C66" w:rsidRPr="008B423A" w:rsidRDefault="00D62C66">
      <w:pPr>
        <w:shd w:val="clear" w:color="auto" w:fill="FFFFFF"/>
        <w:rPr>
          <w:rFonts w:ascii="Candara" w:hAnsi="Candara" w:cs="Arial"/>
          <w:b/>
          <w:bCs/>
          <w:color w:val="800000"/>
          <w:sz w:val="20"/>
          <w:szCs w:val="20"/>
        </w:rPr>
      </w:pPr>
    </w:p>
    <w:p w14:paraId="0F9C3BCE" w14:textId="77777777" w:rsidR="00D62C66" w:rsidRPr="008B423A" w:rsidRDefault="00D62C66">
      <w:pPr>
        <w:shd w:val="clear" w:color="auto" w:fill="FFFFFF"/>
        <w:rPr>
          <w:rFonts w:ascii="Candara" w:hAnsi="Candara" w:cs="Arial"/>
          <w:b/>
          <w:bCs/>
          <w:color w:val="800000"/>
          <w:sz w:val="20"/>
          <w:szCs w:val="20"/>
        </w:rPr>
      </w:pPr>
    </w:p>
    <w:p w14:paraId="77AEF804" w14:textId="77777777" w:rsidR="00D62C66" w:rsidRPr="008B423A" w:rsidRDefault="00D62C66">
      <w:pPr>
        <w:shd w:val="clear" w:color="auto" w:fill="FFFFFF"/>
        <w:rPr>
          <w:rFonts w:ascii="Candara" w:hAnsi="Candara" w:cs="Arial"/>
          <w:b/>
          <w:bCs/>
          <w:color w:val="800000"/>
          <w:sz w:val="20"/>
          <w:szCs w:val="20"/>
        </w:rPr>
      </w:pPr>
    </w:p>
    <w:p w14:paraId="0E6DBBC6" w14:textId="77777777" w:rsidR="00D62C66" w:rsidRPr="008B423A" w:rsidRDefault="00D62C66">
      <w:pPr>
        <w:shd w:val="clear" w:color="auto" w:fill="FFFFFF"/>
        <w:rPr>
          <w:rFonts w:ascii="Candara" w:hAnsi="Candara" w:cs="Arial"/>
          <w:b/>
          <w:bCs/>
          <w:color w:val="800000"/>
          <w:sz w:val="20"/>
          <w:szCs w:val="20"/>
        </w:rPr>
      </w:pPr>
    </w:p>
    <w:p w14:paraId="22C95A65" w14:textId="77777777" w:rsidR="00D62C66" w:rsidRPr="008B423A" w:rsidRDefault="00D62C66">
      <w:pPr>
        <w:shd w:val="clear" w:color="auto" w:fill="FFFFFF"/>
        <w:rPr>
          <w:rFonts w:ascii="Candara" w:hAnsi="Candara" w:cs="Arial"/>
          <w:b/>
          <w:bCs/>
          <w:color w:val="800000"/>
          <w:sz w:val="20"/>
          <w:szCs w:val="20"/>
        </w:rPr>
      </w:pPr>
    </w:p>
    <w:p w14:paraId="219DA8C3" w14:textId="77777777" w:rsidR="00D62C66" w:rsidRPr="008B423A" w:rsidRDefault="00D62C66">
      <w:pPr>
        <w:shd w:val="clear" w:color="auto" w:fill="FFFFFF"/>
        <w:rPr>
          <w:rFonts w:ascii="Candara" w:hAnsi="Candara" w:cs="Arial"/>
          <w:b/>
          <w:bCs/>
          <w:color w:val="800000"/>
          <w:sz w:val="20"/>
          <w:szCs w:val="20"/>
        </w:rPr>
      </w:pPr>
    </w:p>
    <w:p w14:paraId="38601309" w14:textId="77777777" w:rsidR="00D62C66" w:rsidRPr="008B423A" w:rsidRDefault="00D62C66">
      <w:pPr>
        <w:shd w:val="clear" w:color="auto" w:fill="FFFFFF"/>
        <w:rPr>
          <w:rFonts w:ascii="Candara" w:hAnsi="Candara" w:cs="Arial"/>
          <w:b/>
          <w:bCs/>
          <w:color w:val="800000"/>
          <w:sz w:val="20"/>
          <w:szCs w:val="20"/>
        </w:rPr>
      </w:pPr>
    </w:p>
    <w:p w14:paraId="58C72413" w14:textId="77777777" w:rsidR="00D62C66" w:rsidRPr="008B423A" w:rsidRDefault="00D62C66">
      <w:pPr>
        <w:shd w:val="clear" w:color="auto" w:fill="FFFFFF"/>
        <w:rPr>
          <w:rFonts w:ascii="Candara" w:hAnsi="Candara" w:cs="Arial"/>
          <w:b/>
          <w:bCs/>
          <w:color w:val="800000"/>
          <w:sz w:val="20"/>
          <w:szCs w:val="20"/>
        </w:rPr>
      </w:pPr>
    </w:p>
    <w:p w14:paraId="2A30491E" w14:textId="77777777" w:rsidR="00D62C66" w:rsidRPr="008B423A" w:rsidRDefault="00D62C66">
      <w:pPr>
        <w:shd w:val="clear" w:color="auto" w:fill="FFFFFF"/>
        <w:rPr>
          <w:rFonts w:ascii="Candara" w:hAnsi="Candara" w:cs="Arial"/>
          <w:b/>
          <w:bCs/>
          <w:color w:val="800000"/>
          <w:sz w:val="20"/>
          <w:szCs w:val="20"/>
        </w:rPr>
        <w:sectPr w:rsidR="00D62C66" w:rsidRPr="008B423A">
          <w:type w:val="continuous"/>
          <w:pgSz w:w="12240" w:h="15840"/>
          <w:pgMar w:top="1008" w:right="1008" w:bottom="360" w:left="1008" w:header="720" w:footer="720" w:gutter="0"/>
          <w:cols w:num="2" w:space="720"/>
          <w:docGrid w:linePitch="360"/>
        </w:sectPr>
      </w:pPr>
    </w:p>
    <w:p w14:paraId="031894E0" w14:textId="3EC89175" w:rsidR="00FA4FAB" w:rsidRPr="008B423A" w:rsidRDefault="00FA4FAB" w:rsidP="00FA4FAB">
      <w:pPr>
        <w:jc w:val="center"/>
        <w:rPr>
          <w:rFonts w:ascii="Candara" w:eastAsia="Times New Roman" w:hAnsi="Candara" w:cs="Arial"/>
          <w:b/>
          <w:bCs/>
          <w:color w:val="800000"/>
          <w:sz w:val="30"/>
          <w:szCs w:val="30"/>
        </w:rPr>
      </w:pPr>
      <w:r w:rsidRPr="008B423A">
        <w:rPr>
          <w:rFonts w:ascii="Candara" w:eastAsia="Times New Roman" w:hAnsi="Candara" w:cs="Arial"/>
          <w:b/>
          <w:bCs/>
          <w:color w:val="800000"/>
          <w:sz w:val="30"/>
          <w:szCs w:val="30"/>
        </w:rPr>
        <w:lastRenderedPageBreak/>
        <w:t>Detailed Information</w:t>
      </w:r>
    </w:p>
    <w:p w14:paraId="2F810155" w14:textId="77777777" w:rsidR="00FA4FAB" w:rsidRPr="008B423A" w:rsidRDefault="00FA4FAB" w:rsidP="00FA4FAB">
      <w:pPr>
        <w:jc w:val="center"/>
        <w:rPr>
          <w:rFonts w:ascii="Candara" w:eastAsia="Times New Roman" w:hAnsi="Candara" w:cs="Arial"/>
          <w:b/>
          <w:bCs/>
          <w:color w:val="800000"/>
        </w:rPr>
      </w:pPr>
    </w:p>
    <w:p w14:paraId="1971C7A3" w14:textId="61141403" w:rsidR="00D62C66" w:rsidRPr="008B423A" w:rsidRDefault="00FA4FAB">
      <w:pPr>
        <w:rPr>
          <w:rFonts w:ascii="Candara" w:eastAsia="Times New Roman" w:hAnsi="Candara" w:cs="Arial"/>
          <w:b/>
          <w:bCs/>
          <w:color w:val="800000"/>
          <w:u w:val="single"/>
        </w:rPr>
      </w:pPr>
      <w:r w:rsidRPr="008B423A">
        <w:rPr>
          <w:rFonts w:ascii="Candara" w:eastAsia="Times New Roman" w:hAnsi="Candara" w:cs="Arial"/>
          <w:b/>
          <w:bCs/>
          <w:color w:val="800000"/>
          <w:u w:val="single"/>
        </w:rPr>
        <w:t>I</w:t>
      </w:r>
      <w:r w:rsidR="00D62C66" w:rsidRPr="008B423A">
        <w:rPr>
          <w:rFonts w:ascii="Candara" w:eastAsia="Times New Roman" w:hAnsi="Candara" w:cs="Arial"/>
          <w:b/>
          <w:bCs/>
          <w:color w:val="800000"/>
          <w:u w:val="single"/>
        </w:rPr>
        <w:t>ndividual-Level Competencies (Sessions 1-6)</w:t>
      </w:r>
    </w:p>
    <w:p w14:paraId="3D04737C" w14:textId="77777777" w:rsidR="00D62C66" w:rsidRPr="008B423A" w:rsidRDefault="00D62C66">
      <w:pPr>
        <w:rPr>
          <w:rFonts w:ascii="Candara" w:eastAsia="Times New Roman" w:hAnsi="Candara" w:cs="Arial"/>
          <w:b/>
          <w:bCs/>
          <w:color w:val="800000"/>
          <w:u w:val="single"/>
        </w:rPr>
      </w:pPr>
    </w:p>
    <w:p w14:paraId="6ECF2985" w14:textId="77777777" w:rsidR="00D62C66" w:rsidRPr="008B423A" w:rsidRDefault="00D62C66">
      <w:pPr>
        <w:rPr>
          <w:rFonts w:ascii="Candara" w:eastAsia="Times New Roman" w:hAnsi="Candara" w:cs="Arial"/>
          <w:b/>
          <w:bCs/>
          <w:color w:val="800000"/>
          <w:sz w:val="20"/>
          <w:szCs w:val="20"/>
          <w:u w:val="single"/>
        </w:rPr>
      </w:pPr>
      <w:r w:rsidRPr="008B423A">
        <w:rPr>
          <w:rFonts w:ascii="Candara" w:eastAsia="Times New Roman" w:hAnsi="Candara" w:cs="Times New Roman"/>
          <w:b/>
          <w:color w:val="800000"/>
          <w:sz w:val="20"/>
          <w:szCs w:val="20"/>
        </w:rPr>
        <w:t xml:space="preserve">Session 1 - </w:t>
      </w:r>
      <w:r w:rsidRPr="008B423A">
        <w:rPr>
          <w:rFonts w:ascii="Candara" w:eastAsia="Times New Roman" w:hAnsi="Candara" w:cs="Arial"/>
          <w:b/>
          <w:bCs/>
          <w:color w:val="800000"/>
          <w:sz w:val="20"/>
          <w:szCs w:val="20"/>
        </w:rPr>
        <w:t>Individual assessment for purposes of career and vocational assessment.</w:t>
      </w:r>
    </w:p>
    <w:p w14:paraId="1C78CC7A"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 After attending the session, participants will . . .</w:t>
      </w:r>
    </w:p>
    <w:p w14:paraId="61493338" w14:textId="77777777" w:rsidR="00D62C66" w:rsidRPr="008B423A" w:rsidRDefault="00D62C66">
      <w:pPr>
        <w:rPr>
          <w:rFonts w:ascii="Candara" w:eastAsia="Times New Roman" w:hAnsi="Candara" w:cs="Times New Roman"/>
          <w:sz w:val="20"/>
          <w:szCs w:val="20"/>
        </w:rPr>
      </w:pPr>
    </w:p>
    <w:p w14:paraId="503ECF73" w14:textId="77777777" w:rsidR="00D62C66" w:rsidRPr="008B423A" w:rsidRDefault="00D62C66">
      <w:pPr>
        <w:numPr>
          <w:ilvl w:val="0"/>
          <w:numId w:val="1"/>
        </w:numPr>
        <w:rPr>
          <w:rFonts w:ascii="Candara" w:eastAsia="Times New Roman" w:hAnsi="Candara" w:cs="Times New Roman"/>
          <w:sz w:val="20"/>
          <w:szCs w:val="20"/>
        </w:rPr>
      </w:pPr>
      <w:r w:rsidRPr="008B423A">
        <w:rPr>
          <w:rFonts w:ascii="Candara" w:eastAsia="Times New Roman" w:hAnsi="Candara" w:cs="Arial"/>
          <w:sz w:val="20"/>
          <w:szCs w:val="20"/>
        </w:rPr>
        <w:t>Be able to define what the term “career” means, such that they can consciously recognize a person with the need for career help generally and career assessment specifically.</w:t>
      </w:r>
    </w:p>
    <w:p w14:paraId="14A93C08" w14:textId="77777777" w:rsidR="00D62C66" w:rsidRPr="008B423A" w:rsidRDefault="00D62C66">
      <w:pPr>
        <w:numPr>
          <w:ilvl w:val="0"/>
          <w:numId w:val="1"/>
        </w:numPr>
        <w:rPr>
          <w:rFonts w:ascii="Candara" w:eastAsia="Times New Roman" w:hAnsi="Candara" w:cs="Times New Roman"/>
          <w:sz w:val="20"/>
          <w:szCs w:val="20"/>
        </w:rPr>
      </w:pPr>
      <w:r w:rsidRPr="008B423A">
        <w:rPr>
          <w:rFonts w:ascii="Candara" w:eastAsia="Times New Roman" w:hAnsi="Candara" w:cs="Arial"/>
          <w:sz w:val="20"/>
          <w:szCs w:val="20"/>
        </w:rPr>
        <w:t>Be able to define what the term “assessment” means and to identify three top career assessment tools given the client’s need and life situation (age, history, opportunities, family context).</w:t>
      </w:r>
    </w:p>
    <w:p w14:paraId="3B70BCCC" w14:textId="648F2251" w:rsidR="00D62C66" w:rsidRPr="008B423A" w:rsidRDefault="00D62C66">
      <w:pPr>
        <w:numPr>
          <w:ilvl w:val="0"/>
          <w:numId w:val="1"/>
        </w:numPr>
        <w:rPr>
          <w:rFonts w:ascii="Candara" w:eastAsia="Times New Roman" w:hAnsi="Candara" w:cs="Times New Roman"/>
          <w:sz w:val="20"/>
          <w:szCs w:val="20"/>
        </w:rPr>
      </w:pPr>
      <w:r w:rsidRPr="008B423A">
        <w:rPr>
          <w:rFonts w:ascii="Candara" w:eastAsia="Times New Roman" w:hAnsi="Candara" w:cs="Arial"/>
          <w:sz w:val="20"/>
          <w:szCs w:val="20"/>
        </w:rPr>
        <w:t xml:space="preserve">Be able to identify two assessment skills they already know and two they do not yet know, </w:t>
      </w:r>
      <w:r w:rsidR="008D703F">
        <w:rPr>
          <w:rFonts w:ascii="Candara" w:eastAsia="Times New Roman" w:hAnsi="Candara" w:cs="Arial"/>
          <w:sz w:val="20"/>
          <w:szCs w:val="20"/>
        </w:rPr>
        <w:t>and to</w:t>
      </w:r>
      <w:r w:rsidRPr="008B423A">
        <w:rPr>
          <w:rFonts w:ascii="Candara" w:eastAsia="Times New Roman" w:hAnsi="Candara" w:cs="Arial"/>
          <w:sz w:val="20"/>
          <w:szCs w:val="20"/>
        </w:rPr>
        <w:t xml:space="preserve"> </w:t>
      </w:r>
      <w:r w:rsidR="008D703F">
        <w:rPr>
          <w:rFonts w:ascii="Candara" w:eastAsia="Times New Roman" w:hAnsi="Candara" w:cs="Arial"/>
          <w:sz w:val="20"/>
          <w:szCs w:val="20"/>
        </w:rPr>
        <w:t xml:space="preserve">be able to </w:t>
      </w:r>
      <w:r w:rsidRPr="008B423A">
        <w:rPr>
          <w:rFonts w:ascii="Candara" w:eastAsia="Times New Roman" w:hAnsi="Candara" w:cs="Arial"/>
          <w:sz w:val="20"/>
          <w:szCs w:val="20"/>
        </w:rPr>
        <w:t>administer a standard battery of career assessment tools (Career Needs checklist, Bio data form, Strong Interest Inventory and Skills Confidence Survey, Myer’s Briggs Type Indicator)</w:t>
      </w:r>
    </w:p>
    <w:p w14:paraId="6F07B94B" w14:textId="77777777" w:rsidR="00D62C66" w:rsidRPr="008B423A" w:rsidRDefault="00D62C66">
      <w:pPr>
        <w:rPr>
          <w:rFonts w:ascii="Candara" w:eastAsia="Times New Roman" w:hAnsi="Candara" w:cs="Arial"/>
          <w:b/>
          <w:bCs/>
          <w:color w:val="800000"/>
          <w:sz w:val="20"/>
          <w:szCs w:val="20"/>
        </w:rPr>
      </w:pPr>
    </w:p>
    <w:p w14:paraId="165C74A0" w14:textId="77777777" w:rsidR="00D62C66" w:rsidRPr="008B423A" w:rsidRDefault="00D62C66">
      <w:pPr>
        <w:rPr>
          <w:rFonts w:ascii="Candara" w:eastAsia="Times New Roman" w:hAnsi="Candara" w:cs="Arial"/>
          <w:b/>
          <w:bCs/>
          <w:color w:val="800000"/>
          <w:sz w:val="20"/>
          <w:szCs w:val="20"/>
        </w:rPr>
      </w:pPr>
      <w:r w:rsidRPr="008B423A">
        <w:rPr>
          <w:rFonts w:ascii="Candara" w:eastAsia="Times New Roman" w:hAnsi="Candara" w:cs="Times New Roman"/>
          <w:b/>
          <w:color w:val="800000"/>
          <w:sz w:val="20"/>
          <w:szCs w:val="20"/>
        </w:rPr>
        <w:t xml:space="preserve">Session 2 - </w:t>
      </w:r>
      <w:r w:rsidRPr="008B423A">
        <w:rPr>
          <w:rFonts w:ascii="Candara" w:eastAsia="Times New Roman" w:hAnsi="Candara" w:cs="Arial"/>
          <w:b/>
          <w:bCs/>
          <w:color w:val="800000"/>
          <w:sz w:val="20"/>
          <w:szCs w:val="20"/>
        </w:rPr>
        <w:t>Job analysis for purposes of individual assessment</w:t>
      </w:r>
    </w:p>
    <w:p w14:paraId="73F2D3B2"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45B04EFF" w14:textId="77777777" w:rsidR="00D62C66" w:rsidRPr="008B423A" w:rsidRDefault="00D62C66">
      <w:pPr>
        <w:ind w:left="360"/>
        <w:rPr>
          <w:rFonts w:ascii="Candara" w:eastAsia="Times New Roman" w:hAnsi="Candara" w:cs="Arial"/>
          <w:b/>
          <w:bCs/>
          <w:color w:val="800000"/>
          <w:sz w:val="20"/>
          <w:szCs w:val="20"/>
        </w:rPr>
      </w:pPr>
    </w:p>
    <w:p w14:paraId="17D365E1" w14:textId="77777777" w:rsidR="00D62C66" w:rsidRPr="008B423A" w:rsidRDefault="00D62C66">
      <w:pPr>
        <w:numPr>
          <w:ilvl w:val="0"/>
          <w:numId w:val="2"/>
        </w:numPr>
        <w:rPr>
          <w:rFonts w:ascii="Candara" w:eastAsia="Times New Roman" w:hAnsi="Candara" w:cs="Arial"/>
          <w:b/>
          <w:sz w:val="20"/>
          <w:szCs w:val="20"/>
        </w:rPr>
      </w:pPr>
      <w:r w:rsidRPr="008B423A">
        <w:rPr>
          <w:rFonts w:ascii="Candara" w:eastAsia="Times New Roman" w:hAnsi="Candara" w:cs="Arial"/>
          <w:sz w:val="20"/>
          <w:szCs w:val="20"/>
        </w:rPr>
        <w:t>Be able to define and describe a job analysis.</w:t>
      </w:r>
    </w:p>
    <w:p w14:paraId="23F82907" w14:textId="77777777" w:rsidR="00D62C66" w:rsidRPr="008B423A" w:rsidRDefault="00D62C66">
      <w:pPr>
        <w:numPr>
          <w:ilvl w:val="0"/>
          <w:numId w:val="2"/>
        </w:numPr>
        <w:rPr>
          <w:rFonts w:ascii="Candara" w:eastAsia="Times New Roman" w:hAnsi="Candara" w:cs="Arial"/>
          <w:b/>
          <w:sz w:val="20"/>
          <w:szCs w:val="20"/>
        </w:rPr>
      </w:pPr>
      <w:r w:rsidRPr="008B423A">
        <w:rPr>
          <w:rFonts w:ascii="Candara" w:eastAsia="Times New Roman" w:hAnsi="Candara" w:cs="Arial"/>
          <w:sz w:val="20"/>
          <w:szCs w:val="20"/>
        </w:rPr>
        <w:t>Be able to describe how to proceed in an assessment with different levels of information.</w:t>
      </w:r>
    </w:p>
    <w:p w14:paraId="024AC58B" w14:textId="77777777" w:rsidR="00D62C66" w:rsidRPr="008B423A" w:rsidRDefault="00D62C66">
      <w:pPr>
        <w:numPr>
          <w:ilvl w:val="0"/>
          <w:numId w:val="2"/>
        </w:numPr>
        <w:rPr>
          <w:rFonts w:ascii="Candara" w:eastAsia="Times New Roman" w:hAnsi="Candara" w:cs="Times New Roman"/>
          <w:sz w:val="20"/>
          <w:szCs w:val="20"/>
        </w:rPr>
      </w:pPr>
      <w:r w:rsidRPr="008B423A">
        <w:rPr>
          <w:rFonts w:ascii="Candara" w:eastAsia="Times New Roman" w:hAnsi="Candara" w:cs="Arial"/>
          <w:sz w:val="20"/>
          <w:szCs w:val="20"/>
        </w:rPr>
        <w:t>Be able to describe and utilize at least three assessment tools to do a basic job analysis</w:t>
      </w:r>
      <w:r w:rsidRPr="008B423A">
        <w:rPr>
          <w:rFonts w:ascii="Candara" w:eastAsia="Times New Roman" w:hAnsi="Candara" w:cs="Times New Roman"/>
          <w:color w:val="000000"/>
          <w:sz w:val="20"/>
          <w:szCs w:val="20"/>
        </w:rPr>
        <w:t>.</w:t>
      </w:r>
    </w:p>
    <w:p w14:paraId="09890A5D" w14:textId="77777777" w:rsidR="00D62C66" w:rsidRPr="008B423A" w:rsidRDefault="00D62C66">
      <w:pPr>
        <w:ind w:left="360"/>
        <w:rPr>
          <w:rFonts w:ascii="Candara" w:eastAsia="Times New Roman" w:hAnsi="Candara" w:cs="Arial"/>
          <w:b/>
          <w:bCs/>
          <w:color w:val="800000"/>
          <w:sz w:val="20"/>
          <w:szCs w:val="20"/>
        </w:rPr>
      </w:pPr>
    </w:p>
    <w:p w14:paraId="695F5359" w14:textId="77777777" w:rsidR="00D62C66" w:rsidRPr="008B423A" w:rsidRDefault="00D62C66">
      <w:pPr>
        <w:rPr>
          <w:rFonts w:ascii="Candara" w:eastAsia="Times New Roman" w:hAnsi="Candara" w:cs="Arial"/>
          <w:b/>
          <w:bCs/>
          <w:color w:val="800000"/>
          <w:sz w:val="20"/>
          <w:szCs w:val="20"/>
        </w:rPr>
      </w:pPr>
      <w:r w:rsidRPr="008B423A">
        <w:rPr>
          <w:rFonts w:ascii="Candara" w:eastAsia="Times New Roman" w:hAnsi="Candara" w:cs="Times New Roman"/>
          <w:b/>
          <w:color w:val="800000"/>
          <w:sz w:val="20"/>
          <w:szCs w:val="20"/>
        </w:rPr>
        <w:t xml:space="preserve">Session 3 - </w:t>
      </w:r>
      <w:r w:rsidRPr="008B423A">
        <w:rPr>
          <w:rFonts w:ascii="Candara" w:eastAsia="Times New Roman" w:hAnsi="Candara" w:cs="Arial"/>
          <w:b/>
          <w:bCs/>
          <w:color w:val="800000"/>
          <w:sz w:val="20"/>
          <w:szCs w:val="20"/>
        </w:rPr>
        <w:t>Individual assessment for purposes of employee selection &amp; development.</w:t>
      </w:r>
    </w:p>
    <w:p w14:paraId="090D6BB2"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62E94535" w14:textId="77777777" w:rsidR="00D62C66" w:rsidRPr="008B423A" w:rsidRDefault="00D62C66">
      <w:pPr>
        <w:ind w:left="360"/>
        <w:rPr>
          <w:rFonts w:ascii="Candara" w:eastAsia="Times New Roman" w:hAnsi="Candara" w:cs="Arial"/>
          <w:b/>
          <w:bCs/>
          <w:color w:val="800000"/>
          <w:sz w:val="20"/>
          <w:szCs w:val="20"/>
        </w:rPr>
      </w:pPr>
    </w:p>
    <w:p w14:paraId="2A10EF47" w14:textId="77777777" w:rsidR="00D62C66" w:rsidRPr="008B423A" w:rsidRDefault="00D62C66">
      <w:pPr>
        <w:numPr>
          <w:ilvl w:val="0"/>
          <w:numId w:val="3"/>
        </w:numPr>
        <w:rPr>
          <w:rFonts w:ascii="Candara" w:eastAsia="Times New Roman" w:hAnsi="Candara" w:cs="Arial"/>
          <w:sz w:val="20"/>
          <w:szCs w:val="20"/>
        </w:rPr>
      </w:pPr>
      <w:r w:rsidRPr="008B423A">
        <w:rPr>
          <w:rFonts w:ascii="Candara" w:eastAsia="Times New Roman" w:hAnsi="Candara" w:cs="Arial"/>
          <w:sz w:val="20"/>
          <w:szCs w:val="20"/>
        </w:rPr>
        <w:t xml:space="preserve">Be able to define what the term “selection” means - such that you can consciously recognize the three types of selection assessment: advisory, pass/fail, and developmental hybrid. </w:t>
      </w:r>
    </w:p>
    <w:p w14:paraId="66B83548" w14:textId="77777777" w:rsidR="00D62C66" w:rsidRPr="008B423A" w:rsidRDefault="00D62C66">
      <w:pPr>
        <w:numPr>
          <w:ilvl w:val="0"/>
          <w:numId w:val="3"/>
        </w:numPr>
        <w:rPr>
          <w:rFonts w:ascii="Candara" w:eastAsia="Times New Roman" w:hAnsi="Candara" w:cs="Arial"/>
          <w:sz w:val="20"/>
          <w:szCs w:val="20"/>
        </w:rPr>
      </w:pPr>
      <w:r w:rsidRPr="008B423A">
        <w:rPr>
          <w:rFonts w:ascii="Candara" w:eastAsia="Times New Roman" w:hAnsi="Candara" w:cs="Arial"/>
          <w:sz w:val="20"/>
          <w:szCs w:val="20"/>
        </w:rPr>
        <w:t>Be able to define the term “development” or “developmental” assessment and one thing that distinguishes it from non-developmental assessments. </w:t>
      </w:r>
    </w:p>
    <w:p w14:paraId="43E0F7BA" w14:textId="77777777" w:rsidR="00D62C66" w:rsidRPr="008B423A" w:rsidRDefault="00D62C66">
      <w:pPr>
        <w:numPr>
          <w:ilvl w:val="0"/>
          <w:numId w:val="3"/>
        </w:numPr>
        <w:rPr>
          <w:rFonts w:ascii="Candara" w:eastAsia="Times New Roman" w:hAnsi="Candara" w:cs="Arial"/>
          <w:sz w:val="20"/>
          <w:szCs w:val="20"/>
        </w:rPr>
      </w:pPr>
      <w:r w:rsidRPr="008B423A">
        <w:rPr>
          <w:rFonts w:ascii="Candara" w:eastAsia="Times New Roman" w:hAnsi="Candara" w:cs="Arial"/>
          <w:sz w:val="20"/>
          <w:szCs w:val="20"/>
        </w:rPr>
        <w:t>Learn how to do a selection and developmental assessment.</w:t>
      </w:r>
    </w:p>
    <w:p w14:paraId="288C7BFB" w14:textId="77777777" w:rsidR="00D62C66" w:rsidRPr="008B423A" w:rsidRDefault="00D62C66">
      <w:pPr>
        <w:numPr>
          <w:ilvl w:val="0"/>
          <w:numId w:val="3"/>
        </w:numPr>
        <w:rPr>
          <w:rFonts w:ascii="Candara" w:eastAsia="Times New Roman" w:hAnsi="Candara" w:cs="Arial"/>
          <w:sz w:val="20"/>
          <w:szCs w:val="20"/>
        </w:rPr>
      </w:pPr>
      <w:r w:rsidRPr="008B423A">
        <w:rPr>
          <w:rFonts w:ascii="Candara" w:eastAsia="Times New Roman" w:hAnsi="Candara" w:cs="Arial"/>
          <w:sz w:val="20"/>
          <w:szCs w:val="20"/>
        </w:rPr>
        <w:t xml:space="preserve">Be able to explain when it is appropriate to conduct a selection or developmental assessment versus when it is appropriate to meet a different client need, such as a structural/organizational intervention, outplacement, career coaching. </w:t>
      </w:r>
    </w:p>
    <w:p w14:paraId="307D04C1" w14:textId="77777777" w:rsidR="00D62C66" w:rsidRPr="008B423A" w:rsidRDefault="00D62C66">
      <w:pPr>
        <w:numPr>
          <w:ilvl w:val="0"/>
          <w:numId w:val="3"/>
        </w:numPr>
        <w:rPr>
          <w:rFonts w:ascii="Candara" w:eastAsia="Times New Roman" w:hAnsi="Candara" w:cs="Arial"/>
          <w:sz w:val="20"/>
          <w:szCs w:val="20"/>
        </w:rPr>
      </w:pPr>
      <w:r w:rsidRPr="008B423A">
        <w:rPr>
          <w:rFonts w:ascii="Candara" w:eastAsia="Times New Roman" w:hAnsi="Candara" w:cs="Arial"/>
          <w:sz w:val="20"/>
          <w:szCs w:val="20"/>
        </w:rPr>
        <w:t>Learn to how present employee selection and development assessment information to clients in the most appropriate manner.</w:t>
      </w:r>
    </w:p>
    <w:p w14:paraId="472C3F46" w14:textId="77777777" w:rsidR="00D62C66" w:rsidRPr="008B423A" w:rsidRDefault="00D62C66">
      <w:pPr>
        <w:ind w:left="720"/>
        <w:rPr>
          <w:rFonts w:ascii="Candara" w:eastAsia="Times New Roman" w:hAnsi="Candara" w:cs="Times New Roman"/>
          <w:sz w:val="20"/>
          <w:szCs w:val="20"/>
        </w:rPr>
      </w:pPr>
    </w:p>
    <w:p w14:paraId="07842E22" w14:textId="77777777" w:rsidR="00D62C66" w:rsidRPr="008B423A" w:rsidRDefault="00D62C66">
      <w:pPr>
        <w:rPr>
          <w:rFonts w:ascii="Candara" w:eastAsia="Times New Roman" w:hAnsi="Candara" w:cs="Times New Roman"/>
          <w:sz w:val="20"/>
          <w:szCs w:val="20"/>
        </w:rPr>
      </w:pPr>
      <w:r w:rsidRPr="008B423A">
        <w:rPr>
          <w:rFonts w:ascii="Candara" w:eastAsia="Times New Roman" w:hAnsi="Candara" w:cs="Times New Roman"/>
          <w:b/>
          <w:color w:val="800000"/>
          <w:sz w:val="20"/>
          <w:szCs w:val="20"/>
        </w:rPr>
        <w:t xml:space="preserve">Session 4 - </w:t>
      </w:r>
      <w:r w:rsidRPr="008B423A">
        <w:rPr>
          <w:rFonts w:ascii="Candara" w:eastAsia="Times New Roman" w:hAnsi="Candara" w:cs="Arial"/>
          <w:b/>
          <w:bCs/>
          <w:color w:val="800000"/>
          <w:sz w:val="20"/>
          <w:szCs w:val="20"/>
        </w:rPr>
        <w:t>Executive and individual coaching (part 1)</w:t>
      </w:r>
    </w:p>
    <w:p w14:paraId="74EA8FB0"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65973BC3" w14:textId="77777777" w:rsidR="00D62C66" w:rsidRPr="008B423A" w:rsidRDefault="00D62C66">
      <w:pPr>
        <w:rPr>
          <w:rFonts w:ascii="Candara" w:eastAsia="Times New Roman" w:hAnsi="Candara" w:cs="Times New Roman"/>
          <w:sz w:val="20"/>
          <w:szCs w:val="20"/>
        </w:rPr>
      </w:pPr>
    </w:p>
    <w:p w14:paraId="75DC862C" w14:textId="77777777" w:rsidR="00D62C66" w:rsidRPr="008B423A" w:rsidRDefault="00D62C66">
      <w:pPr>
        <w:numPr>
          <w:ilvl w:val="0"/>
          <w:numId w:val="4"/>
        </w:numPr>
        <w:rPr>
          <w:rFonts w:ascii="Candara" w:eastAsia="Times New Roman" w:hAnsi="Candara" w:cs="Arial"/>
          <w:sz w:val="20"/>
          <w:szCs w:val="20"/>
        </w:rPr>
      </w:pPr>
      <w:r w:rsidRPr="008B423A">
        <w:rPr>
          <w:rFonts w:ascii="Candara" w:eastAsia="Times New Roman" w:hAnsi="Candara" w:cs="Arial"/>
          <w:sz w:val="20"/>
          <w:szCs w:val="20"/>
        </w:rPr>
        <w:t>Be able to define the term coaching and distinguish it from counseling or psychotherapy.</w:t>
      </w:r>
    </w:p>
    <w:p w14:paraId="28143A20" w14:textId="77777777" w:rsidR="00D62C66" w:rsidRPr="008B423A" w:rsidRDefault="00D62C66">
      <w:pPr>
        <w:numPr>
          <w:ilvl w:val="0"/>
          <w:numId w:val="4"/>
        </w:numPr>
        <w:rPr>
          <w:rFonts w:ascii="Candara" w:eastAsia="Times New Roman" w:hAnsi="Candara" w:cs="Arial"/>
          <w:sz w:val="20"/>
          <w:szCs w:val="20"/>
        </w:rPr>
      </w:pPr>
      <w:r w:rsidRPr="008B423A">
        <w:rPr>
          <w:rFonts w:ascii="Candara" w:eastAsia="Times New Roman" w:hAnsi="Candara" w:cs="Arial"/>
          <w:sz w:val="20"/>
          <w:szCs w:val="20"/>
        </w:rPr>
        <w:t>Describe at least one "road map" or project plan for conducting effective and comprehensive coaching</w:t>
      </w:r>
      <w:r w:rsidRPr="008B423A">
        <w:rPr>
          <w:rFonts w:ascii="Candara" w:eastAsia="Times New Roman" w:hAnsi="Candara" w:cs="Times New Roman"/>
          <w:sz w:val="20"/>
          <w:szCs w:val="20"/>
        </w:rPr>
        <w:t xml:space="preserve">. </w:t>
      </w:r>
      <w:r w:rsidRPr="008B423A">
        <w:rPr>
          <w:rFonts w:ascii="Candara" w:eastAsia="Times New Roman" w:hAnsi="Candara" w:cs="Arial"/>
          <w:sz w:val="20"/>
          <w:szCs w:val="20"/>
        </w:rPr>
        <w:t> </w:t>
      </w:r>
    </w:p>
    <w:p w14:paraId="2B06A615" w14:textId="77777777" w:rsidR="00D62C66" w:rsidRPr="008B423A" w:rsidRDefault="00D62C66">
      <w:pPr>
        <w:rPr>
          <w:rFonts w:ascii="Candara" w:eastAsia="Times New Roman" w:hAnsi="Candara" w:cs="Arial"/>
          <w:b/>
          <w:bCs/>
          <w:color w:val="800000"/>
          <w:sz w:val="20"/>
          <w:szCs w:val="20"/>
        </w:rPr>
      </w:pPr>
    </w:p>
    <w:p w14:paraId="391E3FE8" w14:textId="77777777" w:rsidR="00D62C66" w:rsidRPr="008B423A" w:rsidRDefault="00D62C66">
      <w:pPr>
        <w:rPr>
          <w:rFonts w:ascii="Candara" w:eastAsia="Times New Roman" w:hAnsi="Candara" w:cs="Times New Roman"/>
          <w:sz w:val="20"/>
          <w:szCs w:val="20"/>
        </w:rPr>
      </w:pPr>
      <w:r w:rsidRPr="008B423A">
        <w:rPr>
          <w:rFonts w:ascii="Candara" w:eastAsia="Times New Roman" w:hAnsi="Candara" w:cs="Times New Roman"/>
          <w:b/>
          <w:color w:val="800000"/>
          <w:sz w:val="20"/>
          <w:szCs w:val="20"/>
        </w:rPr>
        <w:t xml:space="preserve">Session 5 - </w:t>
      </w:r>
      <w:r w:rsidRPr="008B423A">
        <w:rPr>
          <w:rFonts w:ascii="Candara" w:eastAsia="Times New Roman" w:hAnsi="Candara" w:cs="Arial"/>
          <w:b/>
          <w:bCs/>
          <w:color w:val="800000"/>
          <w:sz w:val="20"/>
          <w:szCs w:val="20"/>
        </w:rPr>
        <w:t>Executive and individual coaching (part 2)</w:t>
      </w:r>
    </w:p>
    <w:p w14:paraId="58867DAC"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3A9019E2" w14:textId="77777777" w:rsidR="00D62C66" w:rsidRPr="008B423A" w:rsidRDefault="00D62C66">
      <w:pPr>
        <w:ind w:left="360"/>
        <w:rPr>
          <w:rFonts w:ascii="Candara" w:eastAsia="Times New Roman" w:hAnsi="Candara" w:cs="Times New Roman"/>
          <w:sz w:val="20"/>
          <w:szCs w:val="20"/>
        </w:rPr>
      </w:pPr>
    </w:p>
    <w:p w14:paraId="453DCA3E" w14:textId="7AF51330" w:rsidR="00D62C66" w:rsidRPr="008B423A" w:rsidRDefault="00D62C66">
      <w:pPr>
        <w:numPr>
          <w:ilvl w:val="0"/>
          <w:numId w:val="5"/>
        </w:numPr>
        <w:rPr>
          <w:rFonts w:ascii="Candara" w:eastAsia="Times New Roman" w:hAnsi="Candara" w:cs="Arial"/>
          <w:b/>
          <w:sz w:val="20"/>
          <w:szCs w:val="20"/>
        </w:rPr>
      </w:pPr>
      <w:r w:rsidRPr="008B423A">
        <w:rPr>
          <w:rFonts w:ascii="Candara" w:eastAsia="Times New Roman" w:hAnsi="Candara" w:cs="Arial"/>
          <w:sz w:val="20"/>
          <w:szCs w:val="20"/>
        </w:rPr>
        <w:t xml:space="preserve">Identify one type of client they are currently interested and able to work with. Parameters </w:t>
      </w:r>
      <w:proofErr w:type="gramStart"/>
      <w:r w:rsidR="008D703F" w:rsidRPr="008B423A">
        <w:rPr>
          <w:rFonts w:ascii="Candara" w:eastAsia="Times New Roman" w:hAnsi="Candara" w:cs="Arial"/>
          <w:sz w:val="20"/>
          <w:szCs w:val="20"/>
        </w:rPr>
        <w:t>include</w:t>
      </w:r>
      <w:r w:rsidR="008D703F">
        <w:rPr>
          <w:rFonts w:ascii="Candara" w:eastAsia="Times New Roman" w:hAnsi="Candara" w:cs="Arial"/>
          <w:sz w:val="20"/>
          <w:szCs w:val="20"/>
        </w:rPr>
        <w:t>:</w:t>
      </w:r>
      <w:proofErr w:type="gramEnd"/>
      <w:r w:rsidRPr="008B423A">
        <w:rPr>
          <w:rFonts w:ascii="Candara" w:eastAsia="Times New Roman" w:hAnsi="Candara" w:cs="Arial"/>
          <w:sz w:val="20"/>
          <w:szCs w:val="20"/>
        </w:rPr>
        <w:t xml:space="preserve"> level in organization, age range, functional area, culture/diversity factors.</w:t>
      </w:r>
    </w:p>
    <w:p w14:paraId="6E848FE0" w14:textId="77777777" w:rsidR="00D62C66" w:rsidRPr="008B423A" w:rsidRDefault="00D62C66">
      <w:pPr>
        <w:numPr>
          <w:ilvl w:val="0"/>
          <w:numId w:val="5"/>
        </w:numPr>
        <w:rPr>
          <w:rFonts w:ascii="Candara" w:eastAsia="Times New Roman" w:hAnsi="Candara" w:cs="Arial"/>
          <w:b/>
          <w:sz w:val="20"/>
          <w:szCs w:val="20"/>
        </w:rPr>
      </w:pPr>
      <w:r w:rsidRPr="008B423A">
        <w:rPr>
          <w:rFonts w:ascii="Candara" w:eastAsia="Times New Roman" w:hAnsi="Candara" w:cs="Arial"/>
          <w:sz w:val="20"/>
          <w:szCs w:val="20"/>
        </w:rPr>
        <w:t>List at least two factors to identify and define the coachee’s developmental needs.</w:t>
      </w:r>
    </w:p>
    <w:p w14:paraId="6E907F08" w14:textId="77777777" w:rsidR="00D62C66" w:rsidRPr="008B423A" w:rsidRDefault="00D62C66">
      <w:pPr>
        <w:numPr>
          <w:ilvl w:val="0"/>
          <w:numId w:val="5"/>
        </w:numPr>
        <w:rPr>
          <w:rFonts w:ascii="Candara" w:eastAsia="Times New Roman" w:hAnsi="Candara" w:cs="Arial"/>
          <w:b/>
          <w:sz w:val="20"/>
          <w:szCs w:val="20"/>
        </w:rPr>
      </w:pPr>
      <w:r w:rsidRPr="008B423A">
        <w:rPr>
          <w:rFonts w:ascii="Candara" w:eastAsia="Times New Roman" w:hAnsi="Candara" w:cs="Arial"/>
          <w:sz w:val="20"/>
          <w:szCs w:val="20"/>
        </w:rPr>
        <w:t xml:space="preserve">Apply at least three coaching tools to structure each coaching session in Phase 4.  </w:t>
      </w:r>
    </w:p>
    <w:p w14:paraId="38663D15" w14:textId="77777777" w:rsidR="00D62C66" w:rsidRPr="008B423A" w:rsidRDefault="00D62C66">
      <w:pPr>
        <w:rPr>
          <w:rFonts w:ascii="Candara" w:eastAsia="Times New Roman" w:hAnsi="Candara" w:cs="Arial"/>
          <w:b/>
          <w:bCs/>
          <w:color w:val="800000"/>
          <w:sz w:val="20"/>
          <w:szCs w:val="20"/>
        </w:rPr>
      </w:pPr>
    </w:p>
    <w:p w14:paraId="45422D1D" w14:textId="77777777" w:rsidR="00D62C66" w:rsidRPr="008B423A" w:rsidRDefault="00D62C66">
      <w:pPr>
        <w:rPr>
          <w:rFonts w:ascii="Candara" w:eastAsia="Times New Roman" w:hAnsi="Candara" w:cs="Arial"/>
          <w:sz w:val="20"/>
          <w:szCs w:val="20"/>
        </w:rPr>
      </w:pPr>
      <w:r w:rsidRPr="008B423A">
        <w:rPr>
          <w:rFonts w:ascii="Candara" w:eastAsia="Times New Roman" w:hAnsi="Candara" w:cs="Times New Roman"/>
          <w:b/>
          <w:color w:val="800000"/>
          <w:sz w:val="20"/>
          <w:szCs w:val="20"/>
        </w:rPr>
        <w:t xml:space="preserve">Session 6 - </w:t>
      </w:r>
      <w:r w:rsidRPr="008B423A">
        <w:rPr>
          <w:rFonts w:ascii="Candara" w:eastAsia="Times New Roman" w:hAnsi="Candara" w:cs="Arial"/>
          <w:b/>
          <w:bCs/>
          <w:color w:val="800000"/>
          <w:sz w:val="20"/>
          <w:szCs w:val="20"/>
        </w:rPr>
        <w:t>Individual-level intervention for job-related and career-related problems.</w:t>
      </w:r>
    </w:p>
    <w:p w14:paraId="16C98D40"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4D3C9050" w14:textId="77777777" w:rsidR="00D62C66" w:rsidRPr="008B423A" w:rsidRDefault="00D62C66">
      <w:pPr>
        <w:ind w:left="360"/>
        <w:rPr>
          <w:rFonts w:ascii="Candara" w:eastAsia="Times New Roman" w:hAnsi="Candara" w:cs="Arial"/>
          <w:sz w:val="20"/>
          <w:szCs w:val="20"/>
        </w:rPr>
      </w:pPr>
    </w:p>
    <w:p w14:paraId="27793284" w14:textId="77777777" w:rsidR="00D62C66" w:rsidRPr="008B423A" w:rsidRDefault="00D62C66">
      <w:pPr>
        <w:numPr>
          <w:ilvl w:val="0"/>
          <w:numId w:val="6"/>
        </w:numPr>
        <w:rPr>
          <w:rFonts w:ascii="Candara" w:eastAsia="Times New Roman" w:hAnsi="Candara" w:cs="Arial"/>
          <w:sz w:val="20"/>
          <w:szCs w:val="20"/>
        </w:rPr>
      </w:pPr>
      <w:r w:rsidRPr="008B423A">
        <w:rPr>
          <w:rFonts w:ascii="Candara" w:eastAsia="Times New Roman" w:hAnsi="Candara" w:cs="Arial"/>
          <w:sz w:val="20"/>
          <w:szCs w:val="20"/>
        </w:rPr>
        <w:t>Learn 1 tool for assessing job-related problems.</w:t>
      </w:r>
    </w:p>
    <w:p w14:paraId="6F93C98B" w14:textId="77777777" w:rsidR="00D62C66" w:rsidRPr="008B423A" w:rsidRDefault="00D62C66">
      <w:pPr>
        <w:numPr>
          <w:ilvl w:val="0"/>
          <w:numId w:val="6"/>
        </w:numPr>
        <w:rPr>
          <w:rFonts w:ascii="Candara" w:eastAsia="Times New Roman" w:hAnsi="Candara" w:cs="Arial"/>
          <w:sz w:val="20"/>
          <w:szCs w:val="20"/>
        </w:rPr>
      </w:pPr>
      <w:r w:rsidRPr="008B423A">
        <w:rPr>
          <w:rFonts w:ascii="Candara" w:eastAsia="Times New Roman" w:hAnsi="Candara" w:cs="Arial"/>
          <w:sz w:val="20"/>
          <w:szCs w:val="20"/>
        </w:rPr>
        <w:t>Learn 1 tool for assessing career-related problems.</w:t>
      </w:r>
      <w:r w:rsidRPr="008B423A">
        <w:rPr>
          <w:rFonts w:ascii="Candara" w:eastAsia="Times New Roman" w:hAnsi="Candara" w:cs="Times New Roman"/>
          <w:sz w:val="20"/>
          <w:szCs w:val="20"/>
        </w:rPr>
        <w:t xml:space="preserve"> </w:t>
      </w:r>
      <w:r w:rsidRPr="008B423A">
        <w:rPr>
          <w:rFonts w:ascii="Candara" w:eastAsia="Times New Roman" w:hAnsi="Candara" w:cs="Arial"/>
          <w:sz w:val="20"/>
          <w:szCs w:val="20"/>
        </w:rPr>
        <w:t> </w:t>
      </w:r>
    </w:p>
    <w:p w14:paraId="13A7C04D" w14:textId="77777777" w:rsidR="00D62C66" w:rsidRPr="008B423A" w:rsidRDefault="00D62C66">
      <w:pPr>
        <w:numPr>
          <w:ilvl w:val="0"/>
          <w:numId w:val="6"/>
        </w:numPr>
        <w:rPr>
          <w:rFonts w:ascii="Candara" w:eastAsia="Times New Roman" w:hAnsi="Candara" w:cs="Arial"/>
          <w:sz w:val="20"/>
          <w:szCs w:val="20"/>
        </w:rPr>
      </w:pPr>
      <w:r w:rsidRPr="008B423A">
        <w:rPr>
          <w:rFonts w:ascii="Candara" w:eastAsia="Times New Roman" w:hAnsi="Candara" w:cs="Arial"/>
          <w:sz w:val="20"/>
          <w:szCs w:val="20"/>
        </w:rPr>
        <w:t>Learn 1 method for coaching individuals with job-related problems.</w:t>
      </w:r>
    </w:p>
    <w:p w14:paraId="2589058B" w14:textId="77777777" w:rsidR="00D62C66" w:rsidRPr="008B423A" w:rsidRDefault="00D62C66">
      <w:pPr>
        <w:numPr>
          <w:ilvl w:val="0"/>
          <w:numId w:val="6"/>
        </w:numPr>
        <w:rPr>
          <w:rFonts w:ascii="Candara" w:eastAsia="Times New Roman" w:hAnsi="Candara" w:cs="Arial"/>
          <w:sz w:val="20"/>
          <w:szCs w:val="20"/>
        </w:rPr>
      </w:pPr>
      <w:r w:rsidRPr="008B423A">
        <w:rPr>
          <w:rFonts w:ascii="Candara" w:eastAsia="Times New Roman" w:hAnsi="Candara" w:cs="Arial"/>
          <w:sz w:val="20"/>
          <w:szCs w:val="20"/>
        </w:rPr>
        <w:t>Learn 1 method for coaching individuals with career-related problems.</w:t>
      </w:r>
    </w:p>
    <w:p w14:paraId="14A6687C" w14:textId="77777777" w:rsidR="00D62C66" w:rsidRPr="008B423A" w:rsidRDefault="00D62C66">
      <w:pPr>
        <w:ind w:left="360"/>
        <w:rPr>
          <w:rFonts w:ascii="Candara" w:eastAsia="Times New Roman" w:hAnsi="Candara" w:cs="Arial"/>
        </w:rPr>
      </w:pPr>
    </w:p>
    <w:p w14:paraId="5EDF5A6F" w14:textId="77777777" w:rsidR="00D62C66" w:rsidRPr="008B423A" w:rsidRDefault="00D62C66">
      <w:pPr>
        <w:rPr>
          <w:rFonts w:ascii="Candara" w:eastAsia="Times New Roman" w:hAnsi="Candara" w:cs="Arial"/>
          <w:b/>
          <w:bCs/>
          <w:color w:val="800000"/>
          <w:u w:val="single"/>
        </w:rPr>
      </w:pPr>
      <w:r w:rsidRPr="008B423A">
        <w:rPr>
          <w:rFonts w:ascii="Candara" w:eastAsia="Times New Roman" w:hAnsi="Candara" w:cs="Arial"/>
          <w:b/>
          <w:bCs/>
          <w:color w:val="800000"/>
          <w:u w:val="single"/>
        </w:rPr>
        <w:lastRenderedPageBreak/>
        <w:t>Group-Level Competencies (Sessions 7-12)</w:t>
      </w:r>
    </w:p>
    <w:p w14:paraId="399D465E" w14:textId="77777777" w:rsidR="00D62C66" w:rsidRPr="008B423A" w:rsidRDefault="00D62C66">
      <w:pPr>
        <w:rPr>
          <w:rFonts w:ascii="Candara" w:eastAsia="Times New Roman" w:hAnsi="Candara" w:cs="Arial"/>
          <w:b/>
          <w:bCs/>
          <w:color w:val="800000"/>
        </w:rPr>
      </w:pPr>
    </w:p>
    <w:p w14:paraId="61A14928" w14:textId="77777777" w:rsidR="00D62C66" w:rsidRPr="008B423A" w:rsidRDefault="00D62C66">
      <w:pPr>
        <w:rPr>
          <w:rFonts w:ascii="Candara" w:eastAsia="Times New Roman" w:hAnsi="Candara" w:cs="Times New Roman"/>
          <w:b/>
          <w:sz w:val="20"/>
          <w:szCs w:val="20"/>
        </w:rPr>
      </w:pPr>
      <w:r w:rsidRPr="008B423A">
        <w:rPr>
          <w:rFonts w:ascii="Candara" w:eastAsia="Times New Roman" w:hAnsi="Candara" w:cs="Times New Roman"/>
          <w:b/>
          <w:color w:val="800000"/>
          <w:sz w:val="20"/>
          <w:szCs w:val="20"/>
        </w:rPr>
        <w:t xml:space="preserve">Session 7 - </w:t>
      </w:r>
      <w:r w:rsidRPr="008B423A">
        <w:rPr>
          <w:rFonts w:ascii="Candara" w:eastAsia="Times New Roman" w:hAnsi="Candara" w:cs="Arial"/>
          <w:b/>
          <w:color w:val="800000"/>
          <w:sz w:val="20"/>
          <w:szCs w:val="20"/>
        </w:rPr>
        <w:t>Group Assessment</w:t>
      </w:r>
    </w:p>
    <w:p w14:paraId="0380688A"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703723E9" w14:textId="77777777" w:rsidR="00D62C66" w:rsidRPr="008B423A" w:rsidRDefault="00D62C66">
      <w:pPr>
        <w:ind w:left="360"/>
        <w:rPr>
          <w:rFonts w:ascii="Candara" w:eastAsia="Times New Roman" w:hAnsi="Candara" w:cs="Times New Roman"/>
          <w:b/>
          <w:sz w:val="20"/>
          <w:szCs w:val="20"/>
        </w:rPr>
      </w:pPr>
    </w:p>
    <w:p w14:paraId="0E69A12D" w14:textId="77777777" w:rsidR="00D62C66" w:rsidRPr="008B423A" w:rsidRDefault="00D62C66">
      <w:pPr>
        <w:numPr>
          <w:ilvl w:val="0"/>
          <w:numId w:val="7"/>
        </w:numPr>
        <w:rPr>
          <w:rFonts w:ascii="Candara" w:eastAsia="Times New Roman" w:hAnsi="Candara" w:cs="Times New Roman"/>
          <w:sz w:val="20"/>
          <w:szCs w:val="20"/>
        </w:rPr>
      </w:pPr>
      <w:r w:rsidRPr="008B423A">
        <w:rPr>
          <w:rFonts w:ascii="Candara" w:eastAsia="Times New Roman" w:hAnsi="Candara" w:cs="Times New Roman"/>
          <w:sz w:val="20"/>
          <w:szCs w:val="20"/>
        </w:rPr>
        <w:t xml:space="preserve">Explain at least two differences difference between a group and a team and 3 methods for defining teams </w:t>
      </w:r>
    </w:p>
    <w:p w14:paraId="0558F4D2" w14:textId="1009FA14" w:rsidR="00D62C66" w:rsidRPr="008B423A" w:rsidRDefault="00D62C66">
      <w:pPr>
        <w:numPr>
          <w:ilvl w:val="0"/>
          <w:numId w:val="7"/>
        </w:numPr>
        <w:rPr>
          <w:rFonts w:ascii="Candara" w:eastAsia="Times New Roman" w:hAnsi="Candara" w:cs="Times New Roman"/>
          <w:sz w:val="20"/>
          <w:szCs w:val="20"/>
        </w:rPr>
      </w:pPr>
      <w:r w:rsidRPr="008B423A">
        <w:rPr>
          <w:rFonts w:ascii="Candara" w:eastAsia="Times New Roman" w:hAnsi="Candara" w:cs="Times New Roman"/>
          <w:sz w:val="20"/>
          <w:szCs w:val="20"/>
        </w:rPr>
        <w:t>List at least two ways to distinguish between client situations that call for group assessments and those that do not.  (</w:t>
      </w:r>
      <w:r w:rsidR="008D703F" w:rsidRPr="008B423A">
        <w:rPr>
          <w:rFonts w:ascii="Candara" w:eastAsia="Times New Roman" w:hAnsi="Candara" w:cs="Times New Roman"/>
          <w:sz w:val="20"/>
          <w:szCs w:val="20"/>
        </w:rPr>
        <w:t>e.g.,</w:t>
      </w:r>
      <w:r w:rsidRPr="008B423A">
        <w:rPr>
          <w:rFonts w:ascii="Candara" w:eastAsia="Times New Roman" w:hAnsi="Candara" w:cs="Times New Roman"/>
          <w:sz w:val="20"/>
          <w:szCs w:val="20"/>
        </w:rPr>
        <w:t xml:space="preserve"> Is my client a group?)</w:t>
      </w:r>
    </w:p>
    <w:p w14:paraId="40B4DBFA" w14:textId="77777777" w:rsidR="00D62C66" w:rsidRPr="008B423A" w:rsidRDefault="00D62C66">
      <w:pPr>
        <w:numPr>
          <w:ilvl w:val="0"/>
          <w:numId w:val="7"/>
        </w:numPr>
        <w:rPr>
          <w:rFonts w:ascii="Candara" w:eastAsia="Times New Roman" w:hAnsi="Candara" w:cs="Times New Roman"/>
          <w:sz w:val="20"/>
          <w:szCs w:val="20"/>
        </w:rPr>
      </w:pPr>
      <w:r w:rsidRPr="008B423A">
        <w:rPr>
          <w:rFonts w:ascii="Candara" w:eastAsia="Times New Roman" w:hAnsi="Candara" w:cs="Times New Roman"/>
          <w:sz w:val="20"/>
          <w:szCs w:val="20"/>
        </w:rPr>
        <w:t xml:space="preserve">Identify at least three top group assessment tools </w:t>
      </w:r>
    </w:p>
    <w:p w14:paraId="7567EECB" w14:textId="77777777" w:rsidR="00D62C66" w:rsidRPr="008B423A" w:rsidRDefault="00D62C66">
      <w:pPr>
        <w:numPr>
          <w:ilvl w:val="0"/>
          <w:numId w:val="7"/>
        </w:numPr>
        <w:rPr>
          <w:rFonts w:ascii="Candara" w:eastAsia="Times New Roman" w:hAnsi="Candara" w:cs="Times New Roman"/>
          <w:sz w:val="20"/>
          <w:szCs w:val="20"/>
        </w:rPr>
      </w:pPr>
      <w:r w:rsidRPr="008B423A">
        <w:rPr>
          <w:rFonts w:ascii="Candara" w:eastAsia="Times New Roman" w:hAnsi="Candara" w:cs="Times New Roman"/>
          <w:sz w:val="20"/>
          <w:szCs w:val="20"/>
        </w:rPr>
        <w:t>Be able to aggregate individual level assessments into group assessment report</w:t>
      </w:r>
    </w:p>
    <w:p w14:paraId="2F40CDF2" w14:textId="77777777" w:rsidR="00D62C66" w:rsidRPr="008B423A" w:rsidRDefault="00D62C66">
      <w:pPr>
        <w:rPr>
          <w:rFonts w:ascii="Candara" w:eastAsia="Times New Roman" w:hAnsi="Candara" w:cs="Arial"/>
          <w:b/>
          <w:bCs/>
          <w:color w:val="800000"/>
          <w:sz w:val="20"/>
          <w:szCs w:val="20"/>
        </w:rPr>
      </w:pPr>
    </w:p>
    <w:p w14:paraId="64297B7A" w14:textId="77777777" w:rsidR="00D62C66" w:rsidRPr="008B423A" w:rsidRDefault="00D62C66">
      <w:pPr>
        <w:rPr>
          <w:rFonts w:ascii="Candara" w:eastAsia="Times New Roman" w:hAnsi="Candara" w:cs="Arial"/>
          <w:b/>
          <w:color w:val="800000"/>
          <w:sz w:val="20"/>
          <w:szCs w:val="20"/>
        </w:rPr>
      </w:pPr>
      <w:r w:rsidRPr="008B423A">
        <w:rPr>
          <w:rFonts w:ascii="Candara" w:eastAsia="Times New Roman" w:hAnsi="Candara" w:cs="Times New Roman"/>
          <w:b/>
          <w:color w:val="800000"/>
          <w:sz w:val="20"/>
          <w:szCs w:val="20"/>
        </w:rPr>
        <w:t xml:space="preserve">Session 8 - </w:t>
      </w:r>
      <w:r w:rsidRPr="008B423A">
        <w:rPr>
          <w:rFonts w:ascii="Candara" w:eastAsia="Times New Roman" w:hAnsi="Candara" w:cs="Arial"/>
          <w:b/>
          <w:color w:val="800000"/>
          <w:sz w:val="20"/>
          <w:szCs w:val="20"/>
        </w:rPr>
        <w:t>Assessment of functional and dysfunctional groups</w:t>
      </w:r>
    </w:p>
    <w:p w14:paraId="2672EADD"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21A8D736" w14:textId="77777777" w:rsidR="00D62C66" w:rsidRPr="008B423A" w:rsidRDefault="00D62C66">
      <w:pPr>
        <w:ind w:left="1080"/>
        <w:rPr>
          <w:rFonts w:ascii="Candara" w:eastAsia="Times New Roman" w:hAnsi="Candara" w:cs="Arial"/>
          <w:b/>
          <w:color w:val="800000"/>
          <w:sz w:val="20"/>
          <w:szCs w:val="20"/>
        </w:rPr>
      </w:pPr>
    </w:p>
    <w:p w14:paraId="6554EB90" w14:textId="77777777" w:rsidR="00D62C66" w:rsidRPr="008B423A" w:rsidRDefault="00D62C66">
      <w:pPr>
        <w:numPr>
          <w:ilvl w:val="1"/>
          <w:numId w:val="8"/>
        </w:numPr>
        <w:ind w:left="720"/>
        <w:rPr>
          <w:rFonts w:ascii="Candara" w:eastAsia="Times New Roman" w:hAnsi="Candara" w:cs="Arial"/>
          <w:b/>
          <w:sz w:val="20"/>
          <w:szCs w:val="20"/>
        </w:rPr>
      </w:pPr>
      <w:r w:rsidRPr="008B423A">
        <w:rPr>
          <w:rFonts w:ascii="Candara" w:eastAsia="Times New Roman" w:hAnsi="Candara" w:cs="Times New Roman"/>
          <w:b/>
          <w:bCs/>
          <w:sz w:val="20"/>
          <w:szCs w:val="20"/>
        </w:rPr>
        <w:t xml:space="preserve"> </w:t>
      </w:r>
      <w:r w:rsidRPr="008B423A">
        <w:rPr>
          <w:rFonts w:ascii="Candara" w:eastAsia="Times New Roman" w:hAnsi="Candara" w:cs="Times New Roman"/>
          <w:sz w:val="20"/>
          <w:szCs w:val="20"/>
        </w:rPr>
        <w:t xml:space="preserve">Be able to identify at least two basic work team function and dysfunction for a new client group.  </w:t>
      </w:r>
    </w:p>
    <w:p w14:paraId="05DDCEF4" w14:textId="77777777" w:rsidR="00D62C66" w:rsidRPr="008B423A" w:rsidRDefault="00D62C66">
      <w:pPr>
        <w:numPr>
          <w:ilvl w:val="1"/>
          <w:numId w:val="8"/>
        </w:numPr>
        <w:ind w:left="720"/>
        <w:rPr>
          <w:rFonts w:ascii="Candara" w:eastAsia="Times New Roman" w:hAnsi="Candara" w:cs="Arial"/>
          <w:b/>
          <w:sz w:val="20"/>
          <w:szCs w:val="20"/>
        </w:rPr>
      </w:pPr>
      <w:r w:rsidRPr="008B423A">
        <w:rPr>
          <w:rFonts w:ascii="Candara" w:eastAsia="Times New Roman" w:hAnsi="Candara" w:cs="Times New Roman"/>
          <w:sz w:val="20"/>
          <w:szCs w:val="20"/>
        </w:rPr>
        <w:t xml:space="preserve">At the extremes, identify three common characteristics of top performing teams and three common characteristics of the most dysfunctional teams, in need of significant change.  </w:t>
      </w:r>
    </w:p>
    <w:p w14:paraId="29591FBD" w14:textId="77777777" w:rsidR="00D62C66" w:rsidRPr="008B423A" w:rsidRDefault="00D62C66">
      <w:pPr>
        <w:numPr>
          <w:ilvl w:val="1"/>
          <w:numId w:val="8"/>
        </w:numPr>
        <w:ind w:left="720"/>
        <w:rPr>
          <w:rFonts w:ascii="Candara" w:eastAsia="Times New Roman" w:hAnsi="Candara" w:cs="Arial"/>
          <w:b/>
          <w:sz w:val="20"/>
          <w:szCs w:val="20"/>
        </w:rPr>
      </w:pPr>
      <w:r w:rsidRPr="008B423A">
        <w:rPr>
          <w:rFonts w:ascii="Candara" w:eastAsia="Times New Roman" w:hAnsi="Candara" w:cs="Times New Roman"/>
          <w:sz w:val="20"/>
          <w:szCs w:val="20"/>
        </w:rPr>
        <w:t xml:space="preserve">Be able to design a basic work plan for consulting to a team.  </w:t>
      </w:r>
    </w:p>
    <w:p w14:paraId="5B2358DF" w14:textId="77777777" w:rsidR="00D62C66" w:rsidRPr="008B423A" w:rsidRDefault="00D62C66">
      <w:pPr>
        <w:numPr>
          <w:ilvl w:val="1"/>
          <w:numId w:val="8"/>
        </w:numPr>
        <w:ind w:left="720"/>
        <w:rPr>
          <w:rFonts w:ascii="Candara" w:eastAsia="Times New Roman" w:hAnsi="Candara" w:cs="Arial"/>
          <w:b/>
          <w:sz w:val="20"/>
          <w:szCs w:val="20"/>
        </w:rPr>
      </w:pPr>
      <w:r w:rsidRPr="008B423A">
        <w:rPr>
          <w:rFonts w:ascii="Candara" w:eastAsia="Times New Roman" w:hAnsi="Candara" w:cs="Times New Roman"/>
          <w:sz w:val="20"/>
          <w:szCs w:val="20"/>
        </w:rPr>
        <w:t>Be able to design and deliver a series of basic work sessions (onsite and/or offsite, such as a retreat), evaluate progress and end well or extend the engagement as needed.</w:t>
      </w:r>
    </w:p>
    <w:p w14:paraId="76153A3A" w14:textId="77777777" w:rsidR="00D62C66" w:rsidRPr="008B423A" w:rsidRDefault="00D62C66">
      <w:pPr>
        <w:rPr>
          <w:rFonts w:ascii="Candara" w:eastAsia="Times New Roman" w:hAnsi="Candara" w:cs="Arial"/>
          <w:b/>
          <w:bCs/>
          <w:color w:val="800000"/>
          <w:sz w:val="20"/>
          <w:szCs w:val="20"/>
        </w:rPr>
      </w:pPr>
    </w:p>
    <w:p w14:paraId="2767AD65" w14:textId="77777777" w:rsidR="00D62C66" w:rsidRPr="008B423A" w:rsidRDefault="00D62C66">
      <w:pPr>
        <w:rPr>
          <w:rFonts w:ascii="Candara" w:eastAsia="Times New Roman" w:hAnsi="Candara" w:cs="Times New Roman"/>
          <w:sz w:val="20"/>
          <w:szCs w:val="20"/>
        </w:rPr>
      </w:pPr>
      <w:r w:rsidRPr="008B423A">
        <w:rPr>
          <w:rFonts w:ascii="Candara" w:eastAsia="Times New Roman" w:hAnsi="Candara" w:cs="Times New Roman"/>
          <w:b/>
          <w:color w:val="800000"/>
          <w:sz w:val="20"/>
          <w:szCs w:val="20"/>
        </w:rPr>
        <w:t xml:space="preserve">Session 9 - </w:t>
      </w:r>
      <w:r w:rsidRPr="008B423A">
        <w:rPr>
          <w:rFonts w:ascii="Candara" w:eastAsia="Times New Roman" w:hAnsi="Candara" w:cs="Arial"/>
          <w:b/>
          <w:color w:val="800000"/>
          <w:sz w:val="20"/>
          <w:szCs w:val="20"/>
        </w:rPr>
        <w:t>Assessment and development of teams</w:t>
      </w:r>
    </w:p>
    <w:p w14:paraId="4F73CBF0"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2863A4A2" w14:textId="77777777" w:rsidR="00D62C66" w:rsidRPr="008B423A" w:rsidRDefault="00D62C66">
      <w:pPr>
        <w:ind w:left="1080"/>
        <w:rPr>
          <w:rFonts w:ascii="Candara" w:eastAsia="Times New Roman" w:hAnsi="Candara" w:cs="Times New Roman"/>
          <w:sz w:val="20"/>
          <w:szCs w:val="20"/>
        </w:rPr>
      </w:pPr>
    </w:p>
    <w:p w14:paraId="11AFAAA7" w14:textId="77777777" w:rsidR="00D62C66" w:rsidRPr="008B423A" w:rsidRDefault="00D62C66">
      <w:pPr>
        <w:numPr>
          <w:ilvl w:val="0"/>
          <w:numId w:val="9"/>
        </w:numPr>
        <w:rPr>
          <w:rFonts w:ascii="Candara" w:eastAsia="Times New Roman" w:hAnsi="Candara" w:cs="Times New Roman"/>
          <w:sz w:val="20"/>
          <w:szCs w:val="20"/>
        </w:rPr>
      </w:pPr>
      <w:r w:rsidRPr="008B423A">
        <w:rPr>
          <w:rFonts w:ascii="Candara" w:eastAsia="Times New Roman" w:hAnsi="Candara" w:cs="Times New Roman"/>
          <w:sz w:val="20"/>
          <w:szCs w:val="20"/>
        </w:rPr>
        <w:t>Learn the 3 top models of team assessment in use today</w:t>
      </w:r>
    </w:p>
    <w:p w14:paraId="1B328D4E" w14:textId="77777777" w:rsidR="00D62C66" w:rsidRPr="008B423A" w:rsidRDefault="00D62C66">
      <w:pPr>
        <w:numPr>
          <w:ilvl w:val="0"/>
          <w:numId w:val="9"/>
        </w:numPr>
        <w:rPr>
          <w:rFonts w:ascii="Candara" w:eastAsia="Times New Roman" w:hAnsi="Candara" w:cs="Times New Roman"/>
          <w:sz w:val="20"/>
          <w:szCs w:val="20"/>
        </w:rPr>
      </w:pPr>
      <w:r w:rsidRPr="008B423A">
        <w:rPr>
          <w:rFonts w:ascii="Candara" w:eastAsia="Times New Roman" w:hAnsi="Candara" w:cs="Times New Roman"/>
          <w:sz w:val="20"/>
          <w:szCs w:val="20"/>
        </w:rPr>
        <w:t>Be able to use 3 key tools to move the development of a team further along</w:t>
      </w:r>
    </w:p>
    <w:p w14:paraId="7D63AB7F" w14:textId="77777777" w:rsidR="00D62C66" w:rsidRPr="008B423A" w:rsidRDefault="00D62C66">
      <w:pPr>
        <w:numPr>
          <w:ilvl w:val="0"/>
          <w:numId w:val="9"/>
        </w:numPr>
        <w:rPr>
          <w:rFonts w:ascii="Candara" w:eastAsia="Times New Roman" w:hAnsi="Candara" w:cs="Times New Roman"/>
          <w:sz w:val="20"/>
          <w:szCs w:val="20"/>
        </w:rPr>
      </w:pPr>
      <w:r w:rsidRPr="008B423A">
        <w:rPr>
          <w:rFonts w:ascii="Candara" w:eastAsia="Times New Roman" w:hAnsi="Candara" w:cs="Times New Roman"/>
          <w:sz w:val="20"/>
          <w:szCs w:val="20"/>
        </w:rPr>
        <w:t>Be able to aggregate individual level assessments into group assessment reports.</w:t>
      </w:r>
    </w:p>
    <w:p w14:paraId="73B70FE2" w14:textId="77777777" w:rsidR="00D62C66" w:rsidRPr="008B423A" w:rsidRDefault="00D62C66">
      <w:pPr>
        <w:ind w:left="1080"/>
        <w:rPr>
          <w:rFonts w:ascii="Candara" w:eastAsia="Times New Roman" w:hAnsi="Candara" w:cs="Times New Roman"/>
          <w:sz w:val="20"/>
          <w:szCs w:val="20"/>
        </w:rPr>
      </w:pPr>
    </w:p>
    <w:p w14:paraId="50E94EE8" w14:textId="6723D1D6" w:rsidR="00D62C66" w:rsidRPr="008B423A" w:rsidRDefault="00D62C66">
      <w:pPr>
        <w:rPr>
          <w:rFonts w:ascii="Candara" w:eastAsia="Times New Roman" w:hAnsi="Candara" w:cs="Arial"/>
          <w:b/>
          <w:color w:val="800000"/>
          <w:sz w:val="20"/>
          <w:szCs w:val="20"/>
        </w:rPr>
      </w:pPr>
      <w:r w:rsidRPr="008B423A">
        <w:rPr>
          <w:rFonts w:ascii="Candara" w:eastAsia="Times New Roman" w:hAnsi="Candara" w:cs="Times New Roman"/>
          <w:b/>
          <w:color w:val="800000"/>
          <w:sz w:val="20"/>
          <w:szCs w:val="20"/>
        </w:rPr>
        <w:t xml:space="preserve">Session 10 - </w:t>
      </w:r>
      <w:r w:rsidRPr="008B423A">
        <w:rPr>
          <w:rFonts w:ascii="Candara" w:eastAsia="Times New Roman" w:hAnsi="Candara" w:cs="Arial"/>
          <w:b/>
          <w:color w:val="800000"/>
          <w:sz w:val="20"/>
          <w:szCs w:val="20"/>
        </w:rPr>
        <w:t>Creating group level teams in organizations (</w:t>
      </w:r>
      <w:r w:rsidR="008D703F" w:rsidRPr="008B423A">
        <w:rPr>
          <w:rFonts w:ascii="Candara" w:eastAsia="Times New Roman" w:hAnsi="Candara" w:cs="Arial"/>
          <w:b/>
          <w:color w:val="800000"/>
          <w:sz w:val="20"/>
          <w:szCs w:val="20"/>
        </w:rPr>
        <w:t>e.g.,</w:t>
      </w:r>
      <w:r w:rsidRPr="008B423A">
        <w:rPr>
          <w:rFonts w:ascii="Candara" w:eastAsia="Times New Roman" w:hAnsi="Candara" w:cs="Arial"/>
          <w:b/>
          <w:color w:val="800000"/>
          <w:sz w:val="20"/>
          <w:szCs w:val="20"/>
        </w:rPr>
        <w:t xml:space="preserve"> self-directed work groups) </w:t>
      </w:r>
    </w:p>
    <w:p w14:paraId="2184F339"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04739C7D" w14:textId="77777777" w:rsidR="00D62C66" w:rsidRPr="008B423A" w:rsidRDefault="00D62C66">
      <w:pPr>
        <w:ind w:left="1080"/>
        <w:rPr>
          <w:rFonts w:ascii="Candara" w:eastAsia="Times New Roman" w:hAnsi="Candara" w:cs="Times New Roman"/>
          <w:sz w:val="20"/>
          <w:szCs w:val="20"/>
        </w:rPr>
      </w:pPr>
    </w:p>
    <w:p w14:paraId="62472586" w14:textId="77777777" w:rsidR="0061284D" w:rsidRPr="008B423A" w:rsidRDefault="00D62C66">
      <w:pPr>
        <w:numPr>
          <w:ilvl w:val="0"/>
          <w:numId w:val="10"/>
        </w:numPr>
        <w:rPr>
          <w:rFonts w:ascii="Candara" w:eastAsia="Times New Roman" w:hAnsi="Candara" w:cs="Times New Roman"/>
          <w:sz w:val="20"/>
          <w:szCs w:val="20"/>
        </w:rPr>
      </w:pPr>
      <w:r w:rsidRPr="008B423A">
        <w:rPr>
          <w:rFonts w:ascii="Candara" w:eastAsia="Times New Roman" w:hAnsi="Candara" w:cs="Times New Roman"/>
          <w:sz w:val="20"/>
          <w:szCs w:val="20"/>
        </w:rPr>
        <w:t>Describe three client situations that call for groups to be formed</w:t>
      </w:r>
      <w:r w:rsidR="0061284D" w:rsidRPr="008B423A">
        <w:rPr>
          <w:rFonts w:ascii="Candara" w:eastAsia="Times New Roman" w:hAnsi="Candara" w:cs="Times New Roman"/>
          <w:sz w:val="20"/>
          <w:szCs w:val="20"/>
        </w:rPr>
        <w:t xml:space="preserve">. </w:t>
      </w:r>
    </w:p>
    <w:p w14:paraId="5E7775C5" w14:textId="77777777" w:rsidR="00D62C66" w:rsidRPr="008B423A" w:rsidRDefault="00D62C66">
      <w:pPr>
        <w:numPr>
          <w:ilvl w:val="0"/>
          <w:numId w:val="10"/>
        </w:numPr>
        <w:rPr>
          <w:rFonts w:ascii="Candara" w:eastAsia="Times New Roman" w:hAnsi="Candara" w:cs="Times New Roman"/>
          <w:sz w:val="20"/>
          <w:szCs w:val="20"/>
        </w:rPr>
      </w:pPr>
      <w:r w:rsidRPr="008B423A">
        <w:rPr>
          <w:rFonts w:ascii="Candara" w:eastAsia="Times New Roman" w:hAnsi="Candara" w:cs="Times New Roman"/>
          <w:sz w:val="20"/>
          <w:szCs w:val="20"/>
        </w:rPr>
        <w:t xml:space="preserve">Describe three different types of groups that can be formed </w:t>
      </w:r>
    </w:p>
    <w:p w14:paraId="27EDFC95" w14:textId="77777777" w:rsidR="00D62C66" w:rsidRPr="008B423A" w:rsidRDefault="00D62C66" w:rsidP="0039567B">
      <w:pPr>
        <w:numPr>
          <w:ilvl w:val="0"/>
          <w:numId w:val="10"/>
        </w:numPr>
        <w:rPr>
          <w:rFonts w:ascii="Candara" w:eastAsia="Times New Roman" w:hAnsi="Candara" w:cs="Times New Roman"/>
          <w:sz w:val="20"/>
          <w:szCs w:val="20"/>
        </w:rPr>
      </w:pPr>
      <w:r w:rsidRPr="008B423A">
        <w:rPr>
          <w:rFonts w:ascii="Candara" w:eastAsia="Times New Roman" w:hAnsi="Candara" w:cs="Times New Roman"/>
          <w:sz w:val="20"/>
          <w:szCs w:val="20"/>
        </w:rPr>
        <w:t>Explain how to create and implement a group.</w:t>
      </w:r>
    </w:p>
    <w:p w14:paraId="6FFF96D3" w14:textId="77777777" w:rsidR="00D62C66" w:rsidRPr="008B423A" w:rsidRDefault="00D62C66">
      <w:pPr>
        <w:numPr>
          <w:ilvl w:val="0"/>
          <w:numId w:val="10"/>
        </w:numPr>
        <w:rPr>
          <w:rFonts w:ascii="Candara" w:eastAsia="Times New Roman" w:hAnsi="Candara" w:cs="Times New Roman"/>
          <w:sz w:val="20"/>
          <w:szCs w:val="20"/>
        </w:rPr>
      </w:pPr>
      <w:r w:rsidRPr="008B423A">
        <w:rPr>
          <w:rFonts w:ascii="Candara" w:eastAsia="Times New Roman" w:hAnsi="Candara" w:cs="Times New Roman"/>
          <w:bCs/>
          <w:sz w:val="20"/>
          <w:szCs w:val="20"/>
        </w:rPr>
        <w:t xml:space="preserve">Be </w:t>
      </w:r>
      <w:r w:rsidRPr="008B423A">
        <w:rPr>
          <w:rFonts w:ascii="Candara" w:eastAsia="Times New Roman" w:hAnsi="Candara" w:cs="Times New Roman"/>
          <w:sz w:val="20"/>
          <w:szCs w:val="20"/>
        </w:rPr>
        <w:t xml:space="preserve">able to participate effectively as a group member, across different types of </w:t>
      </w:r>
      <w:r w:rsidRPr="008B423A">
        <w:rPr>
          <w:rFonts w:ascii="Candara" w:eastAsia="Times New Roman" w:hAnsi="Candara" w:cs="Times New Roman"/>
          <w:bCs/>
          <w:sz w:val="20"/>
          <w:szCs w:val="20"/>
        </w:rPr>
        <w:t xml:space="preserve">groups </w:t>
      </w:r>
      <w:r w:rsidRPr="008B423A">
        <w:rPr>
          <w:rFonts w:ascii="Candara" w:eastAsia="Times New Roman" w:hAnsi="Candara" w:cs="Times New Roman"/>
          <w:sz w:val="20"/>
          <w:szCs w:val="20"/>
        </w:rPr>
        <w:t>during client work.</w:t>
      </w:r>
    </w:p>
    <w:p w14:paraId="3B4A0D6C" w14:textId="77777777" w:rsidR="00D62C66" w:rsidRPr="008B423A" w:rsidRDefault="00D62C66">
      <w:pPr>
        <w:numPr>
          <w:ilvl w:val="0"/>
          <w:numId w:val="10"/>
        </w:numPr>
        <w:rPr>
          <w:rFonts w:ascii="Candara" w:eastAsia="Times New Roman" w:hAnsi="Candara" w:cs="Times New Roman"/>
          <w:sz w:val="20"/>
          <w:szCs w:val="20"/>
        </w:rPr>
      </w:pPr>
      <w:r w:rsidRPr="008B423A">
        <w:rPr>
          <w:rFonts w:ascii="Candara" w:eastAsia="Times New Roman" w:hAnsi="Candara" w:cs="Times New Roman"/>
          <w:sz w:val="20"/>
          <w:szCs w:val="20"/>
        </w:rPr>
        <w:t>Be able to apply a model of levels of self-direction to a group launch.</w:t>
      </w:r>
    </w:p>
    <w:p w14:paraId="22F1A9F3" w14:textId="77777777" w:rsidR="00D62C66" w:rsidRPr="008B423A" w:rsidRDefault="00D62C66">
      <w:pPr>
        <w:rPr>
          <w:rFonts w:ascii="Candara" w:eastAsia="Times New Roman" w:hAnsi="Candara" w:cs="Times New Roman"/>
          <w:sz w:val="20"/>
          <w:szCs w:val="20"/>
        </w:rPr>
      </w:pPr>
    </w:p>
    <w:p w14:paraId="2C118E38" w14:textId="6435FDAB" w:rsidR="00D62C66" w:rsidRPr="008B423A" w:rsidRDefault="00D62C66">
      <w:pPr>
        <w:rPr>
          <w:rFonts w:ascii="Candara" w:eastAsia="Times New Roman" w:hAnsi="Candara" w:cs="Arial"/>
          <w:b/>
          <w:color w:val="800000"/>
          <w:sz w:val="20"/>
          <w:szCs w:val="20"/>
        </w:rPr>
      </w:pPr>
      <w:r w:rsidRPr="008B423A">
        <w:rPr>
          <w:rFonts w:ascii="Candara" w:eastAsia="Times New Roman" w:hAnsi="Candara" w:cs="Times New Roman"/>
          <w:b/>
          <w:color w:val="800000"/>
          <w:sz w:val="20"/>
          <w:szCs w:val="20"/>
        </w:rPr>
        <w:t xml:space="preserve">Session 11 - </w:t>
      </w:r>
      <w:r w:rsidRPr="008B423A">
        <w:rPr>
          <w:rFonts w:ascii="Candara" w:eastAsia="Times New Roman" w:hAnsi="Candara" w:cs="Arial"/>
          <w:b/>
          <w:color w:val="800000"/>
          <w:sz w:val="20"/>
          <w:szCs w:val="20"/>
        </w:rPr>
        <w:t xml:space="preserve">Inter-group assessment and intervention/Group boundary assessment and intervention. </w:t>
      </w:r>
    </w:p>
    <w:p w14:paraId="3889C400"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 After attending the session, participants will . . .</w:t>
      </w:r>
    </w:p>
    <w:p w14:paraId="1830FCAF" w14:textId="77777777" w:rsidR="00D62C66" w:rsidRPr="008B423A" w:rsidRDefault="00D62C66">
      <w:pPr>
        <w:rPr>
          <w:rFonts w:ascii="Candara" w:eastAsia="Times New Roman" w:hAnsi="Candara" w:cs="Times New Roman"/>
          <w:sz w:val="20"/>
          <w:szCs w:val="20"/>
        </w:rPr>
      </w:pPr>
    </w:p>
    <w:p w14:paraId="2A5A8065" w14:textId="77777777" w:rsidR="00D62C66" w:rsidRPr="008B423A" w:rsidRDefault="00D62C66">
      <w:pPr>
        <w:numPr>
          <w:ilvl w:val="0"/>
          <w:numId w:val="11"/>
        </w:numPr>
        <w:rPr>
          <w:rFonts w:ascii="Candara" w:eastAsia="Times New Roman" w:hAnsi="Candara" w:cs="Times New Roman"/>
          <w:sz w:val="20"/>
          <w:szCs w:val="20"/>
        </w:rPr>
      </w:pPr>
      <w:r w:rsidRPr="008B423A">
        <w:rPr>
          <w:rFonts w:ascii="Candara" w:eastAsia="Times New Roman" w:hAnsi="Candara" w:cs="Times New Roman"/>
          <w:sz w:val="20"/>
          <w:szCs w:val="20"/>
        </w:rPr>
        <w:t>Explain at least one way social, group, and personal identities impact roles, behaviors, and boundaries.</w:t>
      </w:r>
    </w:p>
    <w:p w14:paraId="6CFC6CB8" w14:textId="77777777" w:rsidR="00D62C66" w:rsidRPr="008B423A" w:rsidRDefault="00D62C66">
      <w:pPr>
        <w:numPr>
          <w:ilvl w:val="0"/>
          <w:numId w:val="11"/>
        </w:numPr>
        <w:rPr>
          <w:rFonts w:ascii="Candara" w:eastAsia="Times New Roman" w:hAnsi="Candara" w:cs="Times New Roman"/>
          <w:sz w:val="20"/>
          <w:szCs w:val="20"/>
        </w:rPr>
      </w:pPr>
      <w:r w:rsidRPr="008B423A">
        <w:rPr>
          <w:rFonts w:ascii="Candara" w:eastAsia="Times New Roman" w:hAnsi="Candara" w:cs="Times New Roman"/>
          <w:sz w:val="20"/>
          <w:szCs w:val="20"/>
        </w:rPr>
        <w:t>Identify at least three key predispositions toward authority and intergroup relations (especially those that involve ethnocentric forms of conflict).</w:t>
      </w:r>
    </w:p>
    <w:p w14:paraId="2AE3BA5E" w14:textId="77777777" w:rsidR="00D62C66" w:rsidRPr="008B423A" w:rsidRDefault="00D62C66">
      <w:pPr>
        <w:numPr>
          <w:ilvl w:val="0"/>
          <w:numId w:val="11"/>
        </w:numPr>
        <w:rPr>
          <w:rFonts w:ascii="Candara" w:eastAsia="Times New Roman" w:hAnsi="Candara" w:cs="Times New Roman"/>
          <w:sz w:val="20"/>
          <w:szCs w:val="20"/>
        </w:rPr>
      </w:pPr>
      <w:r w:rsidRPr="008B423A">
        <w:rPr>
          <w:rFonts w:ascii="Candara" w:eastAsia="Times New Roman" w:hAnsi="Candara" w:cs="Times New Roman"/>
          <w:sz w:val="20"/>
          <w:szCs w:val="20"/>
        </w:rPr>
        <w:t>Describe how to recognize who the differing groups/teams are that constitute the "client", by virtue of function, hierarchy, purpose, or other factors.</w:t>
      </w:r>
    </w:p>
    <w:p w14:paraId="7D7174CC" w14:textId="77777777" w:rsidR="00D62C66" w:rsidRPr="008B423A" w:rsidRDefault="00D62C66">
      <w:pPr>
        <w:rPr>
          <w:rFonts w:ascii="Candara" w:eastAsia="Times New Roman" w:hAnsi="Candara" w:cs="Times New Roman"/>
          <w:sz w:val="20"/>
          <w:szCs w:val="20"/>
        </w:rPr>
      </w:pPr>
    </w:p>
    <w:p w14:paraId="049AAF59" w14:textId="77777777" w:rsidR="00D62C66" w:rsidRPr="008B423A" w:rsidRDefault="00D62C66">
      <w:pPr>
        <w:rPr>
          <w:rFonts w:ascii="Candara" w:eastAsia="Times New Roman" w:hAnsi="Candara" w:cs="Arial"/>
          <w:b/>
          <w:color w:val="800000"/>
          <w:sz w:val="20"/>
          <w:szCs w:val="20"/>
        </w:rPr>
      </w:pPr>
      <w:r w:rsidRPr="008B423A">
        <w:rPr>
          <w:rFonts w:ascii="Candara" w:eastAsia="Times New Roman" w:hAnsi="Candara" w:cs="Times New Roman"/>
          <w:b/>
          <w:color w:val="800000"/>
          <w:sz w:val="20"/>
          <w:szCs w:val="20"/>
        </w:rPr>
        <w:t>Session 12 - Identity group (racial, gender, ethnic) management in the organizational context</w:t>
      </w:r>
    </w:p>
    <w:p w14:paraId="3D4598E9"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32080999" w14:textId="77777777" w:rsidR="00D62C66" w:rsidRPr="008B423A" w:rsidRDefault="00D62C66">
      <w:pPr>
        <w:ind w:left="360"/>
        <w:rPr>
          <w:rFonts w:ascii="Candara" w:eastAsia="Times New Roman" w:hAnsi="Candara" w:cs="Arial"/>
          <w:b/>
          <w:color w:val="800000"/>
          <w:sz w:val="20"/>
          <w:szCs w:val="20"/>
        </w:rPr>
      </w:pPr>
    </w:p>
    <w:p w14:paraId="7964FC15" w14:textId="77777777" w:rsidR="00D62C66" w:rsidRPr="008B423A" w:rsidRDefault="00D62C66">
      <w:pPr>
        <w:numPr>
          <w:ilvl w:val="0"/>
          <w:numId w:val="12"/>
        </w:numPr>
        <w:rPr>
          <w:rFonts w:ascii="Candara" w:eastAsia="Times New Roman" w:hAnsi="Candara" w:cs="Times New Roman"/>
          <w:sz w:val="20"/>
          <w:szCs w:val="20"/>
        </w:rPr>
      </w:pPr>
      <w:r w:rsidRPr="008B423A">
        <w:rPr>
          <w:rFonts w:ascii="Candara" w:eastAsia="Times New Roman" w:hAnsi="Candara" w:cs="Times New Roman"/>
          <w:sz w:val="20"/>
          <w:szCs w:val="20"/>
        </w:rPr>
        <w:t>Explain how to determine which elements of group identify have impact in the current group or organizational situation.</w:t>
      </w:r>
    </w:p>
    <w:p w14:paraId="3227B91A" w14:textId="77777777" w:rsidR="00D62C66" w:rsidRPr="008B423A" w:rsidRDefault="00D62C66">
      <w:pPr>
        <w:numPr>
          <w:ilvl w:val="0"/>
          <w:numId w:val="12"/>
        </w:numPr>
        <w:rPr>
          <w:rFonts w:ascii="Candara" w:eastAsia="Times New Roman" w:hAnsi="Candara" w:cs="Times New Roman"/>
          <w:sz w:val="20"/>
          <w:szCs w:val="20"/>
        </w:rPr>
      </w:pPr>
      <w:r w:rsidRPr="008B423A">
        <w:rPr>
          <w:rFonts w:ascii="Candara" w:eastAsia="Times New Roman" w:hAnsi="Candara" w:cs="Times New Roman"/>
          <w:sz w:val="20"/>
          <w:szCs w:val="20"/>
        </w:rPr>
        <w:t>Describe at least three elements of one's own identity Explain how to assess how an individual's identity can impact or relate to the client group/organization.</w:t>
      </w:r>
    </w:p>
    <w:p w14:paraId="38F4DD82" w14:textId="77777777" w:rsidR="00D62C66" w:rsidRPr="008B423A" w:rsidRDefault="00D62C66">
      <w:pPr>
        <w:numPr>
          <w:ilvl w:val="0"/>
          <w:numId w:val="12"/>
        </w:numPr>
        <w:rPr>
          <w:rFonts w:ascii="Candara" w:eastAsia="Times New Roman" w:hAnsi="Candara" w:cs="Times New Roman"/>
          <w:b/>
          <w:sz w:val="20"/>
          <w:szCs w:val="20"/>
        </w:rPr>
      </w:pPr>
      <w:r w:rsidRPr="008B423A">
        <w:rPr>
          <w:rFonts w:ascii="Candara" w:eastAsia="Times New Roman" w:hAnsi="Candara" w:cs="Times New Roman"/>
          <w:sz w:val="20"/>
          <w:szCs w:val="20"/>
        </w:rPr>
        <w:t xml:space="preserve">Describe at least three influences and/or impacts of identities when diagnosing work group/organizational problems </w:t>
      </w:r>
    </w:p>
    <w:p w14:paraId="24E28D82" w14:textId="77777777" w:rsidR="00D62C66" w:rsidRPr="008B423A" w:rsidRDefault="00D62C66">
      <w:pPr>
        <w:numPr>
          <w:ilvl w:val="0"/>
          <w:numId w:val="12"/>
        </w:numPr>
        <w:rPr>
          <w:rFonts w:ascii="Candara" w:eastAsia="Times New Roman" w:hAnsi="Candara" w:cs="Times New Roman"/>
          <w:sz w:val="20"/>
          <w:szCs w:val="20"/>
        </w:rPr>
      </w:pPr>
      <w:r w:rsidRPr="008B423A">
        <w:rPr>
          <w:rFonts w:ascii="Candara" w:eastAsia="Times New Roman" w:hAnsi="Candara" w:cs="Times New Roman"/>
          <w:sz w:val="20"/>
          <w:szCs w:val="20"/>
        </w:rPr>
        <w:t>Explain at least two considerations in adapting interventions so they are appropriate and effective.</w:t>
      </w:r>
    </w:p>
    <w:p w14:paraId="225B806E" w14:textId="77777777" w:rsidR="00D62C66" w:rsidRPr="008B423A" w:rsidRDefault="00D62C66">
      <w:pPr>
        <w:rPr>
          <w:rFonts w:ascii="Candara" w:eastAsia="Times New Roman" w:hAnsi="Candara" w:cs="Times New Roman"/>
          <w:bCs/>
          <w:color w:val="800000"/>
          <w:u w:val="single"/>
        </w:rPr>
      </w:pPr>
    </w:p>
    <w:p w14:paraId="2B5ACB63" w14:textId="77777777" w:rsidR="00F70E18" w:rsidRPr="008B423A" w:rsidRDefault="00F70E18">
      <w:pPr>
        <w:rPr>
          <w:rFonts w:ascii="Candara" w:eastAsia="Times New Roman" w:hAnsi="Candara" w:cs="Times New Roman"/>
          <w:b/>
          <w:bCs/>
          <w:color w:val="800000"/>
          <w:u w:val="single"/>
        </w:rPr>
      </w:pPr>
    </w:p>
    <w:p w14:paraId="2F83046C" w14:textId="77777777" w:rsidR="00D62C66" w:rsidRPr="008B423A" w:rsidRDefault="00D62C66">
      <w:pPr>
        <w:rPr>
          <w:rFonts w:ascii="Candara" w:eastAsia="Times New Roman" w:hAnsi="Candara" w:cs="Times New Roman"/>
          <w:b/>
          <w:bCs/>
          <w:color w:val="800000"/>
          <w:u w:val="single"/>
        </w:rPr>
      </w:pPr>
      <w:r w:rsidRPr="008B423A">
        <w:rPr>
          <w:rFonts w:ascii="Candara" w:eastAsia="Times New Roman" w:hAnsi="Candara" w:cs="Times New Roman"/>
          <w:b/>
          <w:bCs/>
          <w:color w:val="800000"/>
          <w:u w:val="single"/>
        </w:rPr>
        <w:lastRenderedPageBreak/>
        <w:t>Organization-Level Competencies (Sessions 13-18)</w:t>
      </w:r>
    </w:p>
    <w:p w14:paraId="504D65C5" w14:textId="77777777" w:rsidR="00D62C66" w:rsidRPr="008B423A" w:rsidRDefault="00D62C66">
      <w:pPr>
        <w:rPr>
          <w:rFonts w:ascii="Candara" w:eastAsia="Times New Roman" w:hAnsi="Candara" w:cs="Times New Roman"/>
          <w:b/>
          <w:bCs/>
          <w:color w:val="800000"/>
          <w:u w:val="single"/>
        </w:rPr>
      </w:pPr>
    </w:p>
    <w:p w14:paraId="44461BCB" w14:textId="77777777" w:rsidR="00D62C66" w:rsidRPr="008B423A" w:rsidRDefault="00D62C66">
      <w:pPr>
        <w:rPr>
          <w:rFonts w:ascii="Candara" w:eastAsia="Times New Roman" w:hAnsi="Candara" w:cs="Arial"/>
          <w:b/>
          <w:bCs/>
          <w:color w:val="800000"/>
          <w:sz w:val="20"/>
          <w:szCs w:val="20"/>
          <w:u w:val="single"/>
        </w:rPr>
      </w:pPr>
      <w:r w:rsidRPr="008B423A">
        <w:rPr>
          <w:rFonts w:ascii="Candara" w:eastAsia="Times New Roman" w:hAnsi="Candara" w:cs="Times New Roman"/>
          <w:b/>
          <w:bCs/>
          <w:color w:val="800000"/>
          <w:sz w:val="20"/>
          <w:szCs w:val="20"/>
        </w:rPr>
        <w:t xml:space="preserve">Session 13 - </w:t>
      </w:r>
      <w:r w:rsidRPr="008B423A">
        <w:rPr>
          <w:rFonts w:ascii="Candara" w:eastAsia="Times New Roman" w:hAnsi="Candara" w:cs="Times New Roman"/>
          <w:b/>
          <w:color w:val="800000"/>
          <w:sz w:val="20"/>
          <w:szCs w:val="20"/>
        </w:rPr>
        <w:t>Understanding the Organization</w:t>
      </w:r>
    </w:p>
    <w:p w14:paraId="50A523CB" w14:textId="77777777" w:rsidR="00D62C66" w:rsidRPr="008B423A" w:rsidRDefault="00D62C66">
      <w:pPr>
        <w:ind w:left="360"/>
        <w:rPr>
          <w:rFonts w:ascii="Candara" w:eastAsia="Times New Roman" w:hAnsi="Candara" w:cs="Times New Roman"/>
          <w:b/>
          <w:color w:val="800000"/>
          <w:sz w:val="20"/>
          <w:szCs w:val="20"/>
        </w:rPr>
      </w:pPr>
      <w:r w:rsidRPr="008B423A">
        <w:rPr>
          <w:rFonts w:ascii="Candara" w:eastAsia="Times New Roman" w:hAnsi="Candara" w:cs="Times New Roman"/>
          <w:sz w:val="20"/>
          <w:szCs w:val="20"/>
        </w:rPr>
        <w:t>After attending the session, participants will . . .</w:t>
      </w:r>
    </w:p>
    <w:p w14:paraId="6A5B15E9" w14:textId="77777777" w:rsidR="00D62C66" w:rsidRPr="008B423A" w:rsidRDefault="00D62C66">
      <w:pPr>
        <w:ind w:left="1080"/>
        <w:rPr>
          <w:rFonts w:ascii="Candara" w:eastAsia="Times New Roman" w:hAnsi="Candara" w:cs="Times New Roman"/>
          <w:sz w:val="20"/>
          <w:szCs w:val="20"/>
        </w:rPr>
      </w:pPr>
    </w:p>
    <w:p w14:paraId="43646C74" w14:textId="77777777" w:rsidR="00D62C66" w:rsidRPr="008B423A" w:rsidRDefault="00D62C66">
      <w:pPr>
        <w:numPr>
          <w:ilvl w:val="0"/>
          <w:numId w:val="13"/>
        </w:numPr>
        <w:rPr>
          <w:rFonts w:ascii="Candara" w:eastAsia="Times New Roman" w:hAnsi="Candara" w:cs="Times New Roman"/>
          <w:b/>
          <w:sz w:val="20"/>
          <w:szCs w:val="20"/>
        </w:rPr>
      </w:pPr>
      <w:r w:rsidRPr="008B423A">
        <w:rPr>
          <w:rFonts w:ascii="Candara" w:eastAsia="Times New Roman" w:hAnsi="Candara" w:cs="Times New Roman"/>
          <w:sz w:val="20"/>
          <w:szCs w:val="20"/>
        </w:rPr>
        <w:t>Be able to identify and name the 8 competencies that make up the organizational consulting domain.</w:t>
      </w:r>
    </w:p>
    <w:p w14:paraId="7EA16BB0" w14:textId="7F535ABD" w:rsidR="00D62C66" w:rsidRPr="008B423A" w:rsidRDefault="00D62C66">
      <w:pPr>
        <w:numPr>
          <w:ilvl w:val="0"/>
          <w:numId w:val="13"/>
        </w:numPr>
        <w:shd w:val="clear" w:color="auto" w:fill="FFFFFF"/>
        <w:rPr>
          <w:rFonts w:ascii="Candara" w:eastAsia="Times New Roman" w:hAnsi="Candara" w:cs="Times New Roman"/>
          <w:b/>
          <w:sz w:val="20"/>
          <w:szCs w:val="20"/>
        </w:rPr>
      </w:pPr>
      <w:r w:rsidRPr="008B423A">
        <w:rPr>
          <w:rFonts w:ascii="Candara" w:eastAsia="Times New Roman" w:hAnsi="Candara" w:cs="Times New Roman"/>
          <w:sz w:val="20"/>
          <w:szCs w:val="20"/>
        </w:rPr>
        <w:t xml:space="preserve">Be able to identify and describe the 8-part </w:t>
      </w:r>
      <w:r w:rsidR="008D703F" w:rsidRPr="008B423A">
        <w:rPr>
          <w:rFonts w:ascii="Candara" w:eastAsia="Times New Roman" w:hAnsi="Candara" w:cs="Times New Roman"/>
          <w:sz w:val="20"/>
          <w:szCs w:val="20"/>
        </w:rPr>
        <w:t>roadmap</w:t>
      </w:r>
      <w:r w:rsidRPr="008B423A">
        <w:rPr>
          <w:rFonts w:ascii="Candara" w:eastAsia="Times New Roman" w:hAnsi="Candara" w:cs="Times New Roman"/>
          <w:sz w:val="20"/>
          <w:szCs w:val="20"/>
        </w:rPr>
        <w:t xml:space="preserve"> for organizational consultation</w:t>
      </w:r>
    </w:p>
    <w:p w14:paraId="11AD3F11" w14:textId="77777777" w:rsidR="00D62C66" w:rsidRPr="008B423A" w:rsidRDefault="00D62C66">
      <w:pPr>
        <w:numPr>
          <w:ilvl w:val="0"/>
          <w:numId w:val="13"/>
        </w:numPr>
        <w:shd w:val="clear" w:color="auto" w:fill="FFFFFF"/>
        <w:rPr>
          <w:rFonts w:ascii="Candara" w:eastAsia="Times New Roman" w:hAnsi="Candara" w:cs="Times New Roman"/>
          <w:b/>
          <w:sz w:val="20"/>
          <w:szCs w:val="20"/>
        </w:rPr>
      </w:pPr>
      <w:r w:rsidRPr="008B423A">
        <w:rPr>
          <w:rFonts w:ascii="Candara" w:eastAsia="Times New Roman" w:hAnsi="Candara" w:cs="Times New Roman"/>
          <w:sz w:val="20"/>
          <w:szCs w:val="20"/>
        </w:rPr>
        <w:t>Be able to use at least three basic tools for effective meeting management in service to Tool #2--Situational Analysis, which is one of the 8 Tools in the Real Work Leadership Toolbox.</w:t>
      </w:r>
    </w:p>
    <w:p w14:paraId="3E593A08" w14:textId="77777777" w:rsidR="00D62C66" w:rsidRPr="008B423A" w:rsidRDefault="00D62C66">
      <w:pPr>
        <w:shd w:val="clear" w:color="auto" w:fill="FFFFFF"/>
        <w:ind w:left="1080"/>
        <w:rPr>
          <w:rFonts w:ascii="Candara" w:eastAsia="Times New Roman" w:hAnsi="Candara" w:cs="Times New Roman"/>
          <w:sz w:val="20"/>
          <w:szCs w:val="20"/>
        </w:rPr>
      </w:pPr>
    </w:p>
    <w:p w14:paraId="001409FF" w14:textId="77777777" w:rsidR="00D62C66" w:rsidRPr="008B423A" w:rsidRDefault="00D62C66">
      <w:pPr>
        <w:rPr>
          <w:rFonts w:ascii="Candara" w:eastAsia="Times New Roman" w:hAnsi="Candara" w:cs="Times New Roman"/>
          <w:b/>
          <w:color w:val="800000"/>
          <w:sz w:val="20"/>
          <w:szCs w:val="20"/>
        </w:rPr>
      </w:pPr>
      <w:r w:rsidRPr="008B423A">
        <w:rPr>
          <w:rFonts w:ascii="Candara" w:eastAsia="Times New Roman" w:hAnsi="Candara" w:cs="Times New Roman"/>
          <w:b/>
          <w:color w:val="800000"/>
          <w:sz w:val="20"/>
          <w:szCs w:val="20"/>
        </w:rPr>
        <w:t>Session 14 - Understanding the Organization (Part 2)</w:t>
      </w:r>
    </w:p>
    <w:p w14:paraId="1BD01AE2" w14:textId="77777777" w:rsidR="00D62C66" w:rsidRPr="008B423A" w:rsidRDefault="00D62C66">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19A42021" w14:textId="77777777" w:rsidR="00D62C66" w:rsidRPr="008B423A" w:rsidRDefault="00D62C66">
      <w:pPr>
        <w:ind w:left="360"/>
        <w:rPr>
          <w:rFonts w:ascii="Candara" w:eastAsia="Times New Roman" w:hAnsi="Candara" w:cs="Times New Roman"/>
          <w:b/>
          <w:color w:val="800000"/>
          <w:sz w:val="20"/>
          <w:szCs w:val="20"/>
        </w:rPr>
      </w:pPr>
    </w:p>
    <w:p w14:paraId="487152CD" w14:textId="77777777" w:rsidR="00D62C66" w:rsidRPr="008B423A" w:rsidRDefault="00D62C66">
      <w:pPr>
        <w:numPr>
          <w:ilvl w:val="0"/>
          <w:numId w:val="14"/>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Be able to describe 2 ways surveys are used to assess management philosophy, organizational culture, and systemic stressors</w:t>
      </w:r>
    </w:p>
    <w:p w14:paraId="3E8260E2" w14:textId="77777777" w:rsidR="00D62C66" w:rsidRPr="008B423A" w:rsidRDefault="00D62C66">
      <w:pPr>
        <w:numPr>
          <w:ilvl w:val="0"/>
          <w:numId w:val="14"/>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Be able to identify the 7 Steps in a Malcolm Baldridge Organizational Evaluation</w:t>
      </w:r>
    </w:p>
    <w:p w14:paraId="2ACB92D9" w14:textId="77777777" w:rsidR="00D62C66" w:rsidRPr="008B423A" w:rsidRDefault="00D62C66">
      <w:pPr>
        <w:numPr>
          <w:ilvl w:val="0"/>
          <w:numId w:val="14"/>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Be able to apply the Malcolm Baldridge Organizational Evaluation Tool to a client situation</w:t>
      </w:r>
    </w:p>
    <w:p w14:paraId="5ECD5304" w14:textId="77777777" w:rsidR="00D62C66" w:rsidRPr="008B423A" w:rsidRDefault="00D62C66">
      <w:pPr>
        <w:rPr>
          <w:rFonts w:ascii="Candara" w:eastAsia="Times New Roman" w:hAnsi="Candara" w:cs="Arial"/>
          <w:b/>
          <w:sz w:val="20"/>
          <w:szCs w:val="20"/>
        </w:rPr>
      </w:pPr>
    </w:p>
    <w:p w14:paraId="05F6A589" w14:textId="77777777" w:rsidR="00D62C66" w:rsidRPr="008B423A" w:rsidRDefault="00D62C66">
      <w:pPr>
        <w:rPr>
          <w:rFonts w:ascii="Candara" w:eastAsia="Times New Roman" w:hAnsi="Candara" w:cs="Times New Roman"/>
          <w:b/>
          <w:color w:val="800000"/>
          <w:sz w:val="20"/>
          <w:szCs w:val="20"/>
        </w:rPr>
      </w:pPr>
      <w:r w:rsidRPr="008B423A">
        <w:rPr>
          <w:rFonts w:ascii="Candara" w:eastAsia="Times New Roman" w:hAnsi="Candara" w:cs="Times New Roman"/>
          <w:b/>
          <w:color w:val="800000"/>
          <w:sz w:val="20"/>
          <w:szCs w:val="20"/>
        </w:rPr>
        <w:t>Session 15 - Diagnosing the Organization</w:t>
      </w:r>
    </w:p>
    <w:p w14:paraId="62392D84" w14:textId="77777777" w:rsidR="00D62C66" w:rsidRPr="008B423A" w:rsidRDefault="00D62C66" w:rsidP="00F70E18">
      <w:pPr>
        <w:ind w:left="360"/>
        <w:rPr>
          <w:rFonts w:ascii="Candara" w:eastAsia="Times New Roman" w:hAnsi="Candara" w:cs="Times New Roman"/>
          <w:sz w:val="20"/>
          <w:szCs w:val="20"/>
        </w:rPr>
      </w:pPr>
      <w:r w:rsidRPr="008B423A">
        <w:rPr>
          <w:rFonts w:ascii="Candara" w:eastAsia="Times New Roman" w:hAnsi="Candara" w:cs="Times New Roman"/>
          <w:sz w:val="20"/>
          <w:szCs w:val="20"/>
        </w:rPr>
        <w:t>After attending the session, participants will . . .</w:t>
      </w:r>
    </w:p>
    <w:p w14:paraId="46941C5C" w14:textId="77777777" w:rsidR="00F70E18" w:rsidRPr="008B423A" w:rsidRDefault="00F70E18" w:rsidP="00F70E18">
      <w:pPr>
        <w:ind w:left="360"/>
        <w:rPr>
          <w:rFonts w:ascii="Candara" w:eastAsia="Times New Roman" w:hAnsi="Candara" w:cs="Times New Roman"/>
          <w:sz w:val="20"/>
          <w:szCs w:val="20"/>
        </w:rPr>
      </w:pPr>
    </w:p>
    <w:p w14:paraId="3B10D57B" w14:textId="77777777" w:rsidR="00D62C66" w:rsidRPr="008B423A" w:rsidRDefault="00D62C66">
      <w:pPr>
        <w:numPr>
          <w:ilvl w:val="0"/>
          <w:numId w:val="15"/>
        </w:numPr>
        <w:shd w:val="clear" w:color="auto" w:fill="FFFFFF"/>
        <w:rPr>
          <w:rFonts w:ascii="Candara" w:eastAsia="Times New Roman" w:hAnsi="Candara" w:cs="Arial"/>
          <w:color w:val="000000"/>
          <w:sz w:val="20"/>
          <w:szCs w:val="20"/>
        </w:rPr>
      </w:pPr>
      <w:r w:rsidRPr="008B423A">
        <w:rPr>
          <w:rFonts w:ascii="Candara" w:eastAsia="Times New Roman" w:hAnsi="Candara" w:cs="Arial"/>
          <w:bCs/>
          <w:color w:val="000000"/>
          <w:sz w:val="20"/>
          <w:szCs w:val="20"/>
        </w:rPr>
        <w:t>Be able to describe a basic framework for organizational functioning (health) and need (the gap that needs consulting intervention)</w:t>
      </w:r>
    </w:p>
    <w:p w14:paraId="0FDAA448" w14:textId="77777777" w:rsidR="00D62C66" w:rsidRPr="008B423A" w:rsidRDefault="00D62C66">
      <w:pPr>
        <w:numPr>
          <w:ilvl w:val="0"/>
          <w:numId w:val="15"/>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Explain how to determine the elements of identity that have an impact in the current organizational situation</w:t>
      </w:r>
    </w:p>
    <w:p w14:paraId="51DD1467" w14:textId="77777777" w:rsidR="00D62C66" w:rsidRPr="008B423A" w:rsidRDefault="00D62C66">
      <w:pPr>
        <w:numPr>
          <w:ilvl w:val="0"/>
          <w:numId w:val="15"/>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List at least three elements of identity Explain how to assess how one's own identity impacts or relates to the client group/organization</w:t>
      </w:r>
    </w:p>
    <w:p w14:paraId="2964A0BD" w14:textId="77777777" w:rsidR="00D62C66" w:rsidRPr="008B423A" w:rsidRDefault="00D62C66">
      <w:pPr>
        <w:numPr>
          <w:ilvl w:val="0"/>
          <w:numId w:val="15"/>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Be able to use the influence and/or impact of identities when</w:t>
      </w:r>
      <w:r w:rsidRPr="008B423A">
        <w:rPr>
          <w:rFonts w:ascii="Candara" w:eastAsia="Times New Roman" w:hAnsi="Candara" w:cs="Arial"/>
          <w:b/>
          <w:color w:val="000000"/>
          <w:sz w:val="20"/>
          <w:szCs w:val="20"/>
        </w:rPr>
        <w:t xml:space="preserve"> </w:t>
      </w:r>
      <w:r w:rsidRPr="008B423A">
        <w:rPr>
          <w:rFonts w:ascii="Candara" w:eastAsia="Times New Roman" w:hAnsi="Candara" w:cs="Arial"/>
          <w:color w:val="000000"/>
          <w:sz w:val="20"/>
          <w:szCs w:val="20"/>
        </w:rPr>
        <w:t>diagnosing work group/organizational problems and adapt interventions so they are appropriate and effective</w:t>
      </w:r>
    </w:p>
    <w:p w14:paraId="14774D07" w14:textId="77777777" w:rsidR="00D62C66" w:rsidRPr="008B423A" w:rsidRDefault="00D62C66">
      <w:pPr>
        <w:ind w:left="360"/>
        <w:rPr>
          <w:rFonts w:ascii="Candara" w:eastAsia="Times New Roman" w:hAnsi="Candara" w:cs="Arial"/>
          <w:b/>
          <w:color w:val="000000"/>
          <w:sz w:val="20"/>
          <w:szCs w:val="20"/>
        </w:rPr>
      </w:pPr>
    </w:p>
    <w:p w14:paraId="3FD2BB44" w14:textId="77777777" w:rsidR="00D62C66" w:rsidRPr="008B423A" w:rsidRDefault="00D62C66">
      <w:pPr>
        <w:rPr>
          <w:rFonts w:ascii="Candara" w:eastAsia="Times New Roman" w:hAnsi="Candara" w:cs="Times New Roman"/>
          <w:b/>
          <w:color w:val="800000"/>
          <w:sz w:val="20"/>
          <w:szCs w:val="20"/>
        </w:rPr>
      </w:pPr>
      <w:r w:rsidRPr="008B423A">
        <w:rPr>
          <w:rFonts w:ascii="Candara" w:eastAsia="Times New Roman" w:hAnsi="Candara" w:cs="Times New Roman"/>
          <w:b/>
          <w:color w:val="800000"/>
          <w:sz w:val="20"/>
          <w:szCs w:val="20"/>
        </w:rPr>
        <w:t>Session 16 - Diagnosing the Organization (Part 2)</w:t>
      </w:r>
    </w:p>
    <w:p w14:paraId="1267029D" w14:textId="77777777" w:rsidR="00D62C66" w:rsidRPr="008B423A" w:rsidRDefault="00D62C66">
      <w:pPr>
        <w:ind w:left="360"/>
        <w:rPr>
          <w:rFonts w:ascii="Candara" w:eastAsia="Times New Roman" w:hAnsi="Candara" w:cs="Arial"/>
          <w:sz w:val="20"/>
          <w:szCs w:val="20"/>
        </w:rPr>
      </w:pPr>
      <w:r w:rsidRPr="008B423A">
        <w:rPr>
          <w:rFonts w:ascii="Candara" w:eastAsia="Times New Roman" w:hAnsi="Candara" w:cs="Arial"/>
          <w:color w:val="000000"/>
          <w:sz w:val="20"/>
          <w:szCs w:val="20"/>
        </w:rPr>
        <w:t>After attending t</w:t>
      </w:r>
      <w:r w:rsidRPr="008B423A">
        <w:rPr>
          <w:rFonts w:ascii="Candara" w:eastAsia="Times New Roman" w:hAnsi="Candara" w:cs="Arial"/>
          <w:sz w:val="20"/>
          <w:szCs w:val="20"/>
        </w:rPr>
        <w:t>he session, participants will . . .</w:t>
      </w:r>
    </w:p>
    <w:p w14:paraId="14DBEB86" w14:textId="77777777" w:rsidR="00D62C66" w:rsidRPr="008B423A" w:rsidRDefault="00D62C66">
      <w:pPr>
        <w:ind w:left="360"/>
        <w:rPr>
          <w:rFonts w:ascii="Candara" w:eastAsia="Times New Roman" w:hAnsi="Candara" w:cs="Arial"/>
          <w:sz w:val="20"/>
          <w:szCs w:val="20"/>
        </w:rPr>
      </w:pPr>
    </w:p>
    <w:p w14:paraId="53E726C8" w14:textId="77777777" w:rsidR="00D62C66" w:rsidRPr="008B423A" w:rsidRDefault="00D62C66">
      <w:pPr>
        <w:numPr>
          <w:ilvl w:val="0"/>
          <w:numId w:val="16"/>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List at least three kinds of organizational performance measures and how to identify them</w:t>
      </w:r>
    </w:p>
    <w:p w14:paraId="65C79BD9" w14:textId="77777777" w:rsidR="00D62C66" w:rsidRPr="008B423A" w:rsidRDefault="00D62C66">
      <w:pPr>
        <w:numPr>
          <w:ilvl w:val="0"/>
          <w:numId w:val="16"/>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Be able to apply training as social scientists to charting and plotting measures</w:t>
      </w:r>
    </w:p>
    <w:p w14:paraId="35B2C1D4" w14:textId="408E8312" w:rsidR="00D62C66" w:rsidRPr="008B423A" w:rsidRDefault="00D62C66">
      <w:pPr>
        <w:numPr>
          <w:ilvl w:val="0"/>
          <w:numId w:val="16"/>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 xml:space="preserve">Be able to apply the above to a </w:t>
      </w:r>
      <w:r w:rsidR="008D703F" w:rsidRPr="008B423A">
        <w:rPr>
          <w:rFonts w:ascii="Candara" w:eastAsia="Times New Roman" w:hAnsi="Candara" w:cs="Arial"/>
          <w:color w:val="000000"/>
          <w:sz w:val="20"/>
          <w:szCs w:val="20"/>
        </w:rPr>
        <w:t>real-world</w:t>
      </w:r>
      <w:r w:rsidRPr="008B423A">
        <w:rPr>
          <w:rFonts w:ascii="Candara" w:eastAsia="Times New Roman" w:hAnsi="Candara" w:cs="Arial"/>
          <w:color w:val="000000"/>
          <w:sz w:val="20"/>
          <w:szCs w:val="20"/>
        </w:rPr>
        <w:t xml:space="preserve"> organizational client situation</w:t>
      </w:r>
    </w:p>
    <w:p w14:paraId="25C2AE5F" w14:textId="77777777" w:rsidR="00D62C66" w:rsidRPr="008B423A" w:rsidRDefault="00D62C66">
      <w:pPr>
        <w:ind w:left="360"/>
        <w:rPr>
          <w:rFonts w:ascii="Candara" w:eastAsia="Times New Roman" w:hAnsi="Candara" w:cs="Times New Roman"/>
          <w:b/>
          <w:color w:val="800000"/>
          <w:sz w:val="20"/>
          <w:szCs w:val="20"/>
        </w:rPr>
      </w:pPr>
    </w:p>
    <w:p w14:paraId="38A82983" w14:textId="77777777" w:rsidR="00D62C66" w:rsidRPr="008B423A" w:rsidRDefault="00D62C66">
      <w:pPr>
        <w:rPr>
          <w:rFonts w:ascii="Candara" w:eastAsia="Times New Roman" w:hAnsi="Candara" w:cs="Times New Roman"/>
          <w:b/>
          <w:color w:val="800000"/>
          <w:sz w:val="20"/>
          <w:szCs w:val="20"/>
        </w:rPr>
      </w:pPr>
      <w:r w:rsidRPr="008B423A">
        <w:rPr>
          <w:rFonts w:ascii="Candara" w:eastAsia="Times New Roman" w:hAnsi="Candara" w:cs="Times New Roman"/>
          <w:b/>
          <w:color w:val="800000"/>
          <w:sz w:val="20"/>
          <w:szCs w:val="20"/>
        </w:rPr>
        <w:t>Session 17 - Making a Positive Difference in the Organization</w:t>
      </w:r>
    </w:p>
    <w:p w14:paraId="264D4681" w14:textId="77777777" w:rsidR="00D62C66" w:rsidRPr="008B423A" w:rsidRDefault="00D62C66">
      <w:pPr>
        <w:ind w:left="360"/>
        <w:rPr>
          <w:rFonts w:ascii="Candara" w:eastAsia="Times New Roman" w:hAnsi="Candara" w:cs="Arial"/>
          <w:sz w:val="20"/>
          <w:szCs w:val="20"/>
        </w:rPr>
      </w:pPr>
      <w:r w:rsidRPr="008B423A">
        <w:rPr>
          <w:rFonts w:ascii="Candara" w:eastAsia="Times New Roman" w:hAnsi="Candara" w:cs="Arial"/>
          <w:sz w:val="20"/>
          <w:szCs w:val="20"/>
        </w:rPr>
        <w:t>After attending the session, participants will . . .</w:t>
      </w:r>
    </w:p>
    <w:p w14:paraId="7D969A60" w14:textId="77777777" w:rsidR="00D62C66" w:rsidRPr="008B423A" w:rsidRDefault="00D62C66">
      <w:pPr>
        <w:ind w:left="360"/>
        <w:rPr>
          <w:rFonts w:ascii="Candara" w:eastAsia="Times New Roman" w:hAnsi="Candara" w:cs="Arial"/>
          <w:sz w:val="20"/>
          <w:szCs w:val="20"/>
        </w:rPr>
      </w:pPr>
    </w:p>
    <w:p w14:paraId="61DD3524" w14:textId="77777777" w:rsidR="008D703F" w:rsidRDefault="00D62C66">
      <w:pPr>
        <w:numPr>
          <w:ilvl w:val="0"/>
          <w:numId w:val="17"/>
        </w:numPr>
        <w:shd w:val="clear" w:color="auto" w:fill="FFFFFF"/>
        <w:rPr>
          <w:rFonts w:ascii="Candara" w:eastAsia="Times New Roman" w:hAnsi="Candara" w:cs="Arial"/>
          <w:bCs/>
          <w:color w:val="000000"/>
          <w:sz w:val="20"/>
          <w:szCs w:val="20"/>
        </w:rPr>
      </w:pPr>
      <w:r w:rsidRPr="008B423A">
        <w:rPr>
          <w:rFonts w:ascii="Candara" w:eastAsia="Times New Roman" w:hAnsi="Candara" w:cs="Arial"/>
          <w:bCs/>
          <w:color w:val="000000"/>
          <w:sz w:val="20"/>
          <w:szCs w:val="20"/>
        </w:rPr>
        <w:t>Explain the steps in transitioning from the diagnostic phase to the intervention phase of client work</w:t>
      </w:r>
    </w:p>
    <w:p w14:paraId="15AD5B13" w14:textId="36472181" w:rsidR="00D62C66" w:rsidRPr="008B423A" w:rsidRDefault="00D62C66">
      <w:pPr>
        <w:numPr>
          <w:ilvl w:val="0"/>
          <w:numId w:val="17"/>
        </w:numPr>
        <w:shd w:val="clear" w:color="auto" w:fill="FFFFFF"/>
        <w:rPr>
          <w:rFonts w:ascii="Candara" w:eastAsia="Times New Roman" w:hAnsi="Candara" w:cs="Arial"/>
          <w:bCs/>
          <w:color w:val="000000"/>
          <w:sz w:val="20"/>
          <w:szCs w:val="20"/>
        </w:rPr>
      </w:pPr>
      <w:r w:rsidRPr="008B423A">
        <w:rPr>
          <w:rFonts w:ascii="Candara" w:eastAsia="Times New Roman" w:hAnsi="Candara" w:cs="Arial"/>
          <w:bCs/>
          <w:color w:val="000000"/>
          <w:sz w:val="20"/>
          <w:szCs w:val="20"/>
        </w:rPr>
        <w:t>Learn</w:t>
      </w:r>
      <w:r w:rsidRPr="008B423A">
        <w:rPr>
          <w:rFonts w:ascii="Candara" w:eastAsia="Times New Roman" w:hAnsi="Candara" w:cs="Arial"/>
          <w:b/>
          <w:bCs/>
          <w:color w:val="000000"/>
          <w:sz w:val="20"/>
          <w:szCs w:val="20"/>
        </w:rPr>
        <w:t xml:space="preserve"> </w:t>
      </w:r>
      <w:r w:rsidRPr="008B423A">
        <w:rPr>
          <w:rFonts w:ascii="Candara" w:eastAsia="Times New Roman" w:hAnsi="Candara" w:cs="Arial"/>
          <w:bCs/>
          <w:color w:val="000000"/>
          <w:sz w:val="20"/>
          <w:szCs w:val="20"/>
        </w:rPr>
        <w:t>at least three key tools to beginning the implementation phase of working with a client organization</w:t>
      </w:r>
      <w:r w:rsidRPr="008B423A">
        <w:rPr>
          <w:rFonts w:ascii="Candara" w:eastAsia="Times New Roman" w:hAnsi="Candara" w:cs="Arial"/>
          <w:b/>
          <w:bCs/>
          <w:color w:val="000000"/>
          <w:sz w:val="20"/>
          <w:szCs w:val="20"/>
        </w:rPr>
        <w:t xml:space="preserve"> </w:t>
      </w:r>
    </w:p>
    <w:p w14:paraId="368BA7AB" w14:textId="77777777" w:rsidR="00D62C66" w:rsidRPr="008B423A" w:rsidRDefault="00D62C66">
      <w:pPr>
        <w:numPr>
          <w:ilvl w:val="0"/>
          <w:numId w:val="17"/>
        </w:numPr>
        <w:shd w:val="clear" w:color="auto" w:fill="FFFFFF"/>
        <w:rPr>
          <w:rFonts w:ascii="Candara" w:eastAsia="Times New Roman" w:hAnsi="Candara" w:cs="Arial"/>
          <w:bCs/>
          <w:color w:val="000000"/>
          <w:sz w:val="20"/>
          <w:szCs w:val="20"/>
        </w:rPr>
      </w:pPr>
      <w:r w:rsidRPr="008B423A">
        <w:rPr>
          <w:rFonts w:ascii="Candara" w:eastAsia="Times New Roman" w:hAnsi="Candara" w:cs="Arial"/>
          <w:bCs/>
          <w:color w:val="000000"/>
          <w:sz w:val="20"/>
          <w:szCs w:val="20"/>
        </w:rPr>
        <w:t xml:space="preserve">Apply </w:t>
      </w:r>
      <w:r w:rsidRPr="008B423A">
        <w:rPr>
          <w:rFonts w:ascii="Candara" w:eastAsia="Times New Roman" w:hAnsi="Candara" w:cs="Arial"/>
          <w:b/>
          <w:bCs/>
          <w:color w:val="000000"/>
          <w:sz w:val="20"/>
          <w:szCs w:val="20"/>
        </w:rPr>
        <w:t>t</w:t>
      </w:r>
      <w:r w:rsidRPr="008B423A">
        <w:rPr>
          <w:rFonts w:ascii="Candara" w:eastAsia="Times New Roman" w:hAnsi="Candara" w:cs="Arial"/>
          <w:bCs/>
          <w:color w:val="000000"/>
          <w:sz w:val="20"/>
          <w:szCs w:val="20"/>
        </w:rPr>
        <w:t>he Baldridge Model to guide specific actions in the consulting project</w:t>
      </w:r>
    </w:p>
    <w:p w14:paraId="26AC14B4" w14:textId="77777777" w:rsidR="00D62C66" w:rsidRPr="008B423A" w:rsidRDefault="00D62C66">
      <w:pPr>
        <w:shd w:val="clear" w:color="auto" w:fill="FFFFFF"/>
        <w:ind w:left="360"/>
        <w:rPr>
          <w:rFonts w:ascii="Candara" w:eastAsia="Times New Roman" w:hAnsi="Candara" w:cs="Arial"/>
          <w:bCs/>
          <w:color w:val="000000"/>
          <w:sz w:val="20"/>
          <w:szCs w:val="20"/>
        </w:rPr>
      </w:pPr>
    </w:p>
    <w:p w14:paraId="32A2FF1B" w14:textId="77777777" w:rsidR="00D62C66" w:rsidRPr="008B423A" w:rsidRDefault="00D62C66">
      <w:pPr>
        <w:rPr>
          <w:rFonts w:ascii="Candara" w:eastAsia="Times New Roman" w:hAnsi="Candara" w:cs="Times New Roman"/>
          <w:b/>
          <w:color w:val="800000"/>
          <w:sz w:val="20"/>
          <w:szCs w:val="20"/>
        </w:rPr>
      </w:pPr>
      <w:r w:rsidRPr="008B423A">
        <w:rPr>
          <w:rFonts w:ascii="Candara" w:eastAsia="Times New Roman" w:hAnsi="Candara" w:cs="Times New Roman"/>
          <w:b/>
          <w:color w:val="800000"/>
          <w:sz w:val="20"/>
          <w:szCs w:val="20"/>
        </w:rPr>
        <w:t>Session 18 - Making a Positive Difference in the Organization (Part 2)</w:t>
      </w:r>
    </w:p>
    <w:p w14:paraId="32216DC0" w14:textId="77777777" w:rsidR="00D62C66" w:rsidRPr="008B423A" w:rsidRDefault="00D62C66">
      <w:pPr>
        <w:ind w:left="360"/>
        <w:rPr>
          <w:rFonts w:ascii="Candara" w:eastAsia="Times New Roman" w:hAnsi="Candara" w:cs="Arial"/>
          <w:sz w:val="20"/>
          <w:szCs w:val="20"/>
        </w:rPr>
      </w:pPr>
      <w:r w:rsidRPr="008B423A">
        <w:rPr>
          <w:rFonts w:ascii="Candara" w:eastAsia="Times New Roman" w:hAnsi="Candara" w:cs="Arial"/>
          <w:sz w:val="20"/>
          <w:szCs w:val="20"/>
        </w:rPr>
        <w:t>After attending the session, participants will . . .</w:t>
      </w:r>
    </w:p>
    <w:p w14:paraId="477C2868" w14:textId="77777777" w:rsidR="00D62C66" w:rsidRPr="008B423A" w:rsidRDefault="00D62C66">
      <w:pPr>
        <w:ind w:left="360"/>
        <w:rPr>
          <w:rFonts w:ascii="Candara" w:eastAsia="Times New Roman" w:hAnsi="Candara" w:cs="Arial"/>
          <w:sz w:val="20"/>
          <w:szCs w:val="20"/>
        </w:rPr>
      </w:pPr>
    </w:p>
    <w:p w14:paraId="0126E677" w14:textId="77777777" w:rsidR="00D62C66" w:rsidRPr="008B423A" w:rsidRDefault="00D62C66">
      <w:pPr>
        <w:numPr>
          <w:ilvl w:val="0"/>
          <w:numId w:val="18"/>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List at least three kinds of organizational change management systems</w:t>
      </w:r>
    </w:p>
    <w:p w14:paraId="4C641E0C" w14:textId="77777777" w:rsidR="00D62C66" w:rsidRPr="008B423A" w:rsidRDefault="00D62C66">
      <w:pPr>
        <w:numPr>
          <w:ilvl w:val="0"/>
          <w:numId w:val="18"/>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Identify at least three key management steps of a typical organizational change project</w:t>
      </w:r>
    </w:p>
    <w:p w14:paraId="37E1A2C1" w14:textId="77777777" w:rsidR="00D62C66" w:rsidRPr="008B423A" w:rsidRDefault="00D62C66">
      <w:pPr>
        <w:numPr>
          <w:ilvl w:val="0"/>
          <w:numId w:val="18"/>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Be able to apply the steps of a change management system within a client's organization</w:t>
      </w:r>
    </w:p>
    <w:p w14:paraId="662D96BC" w14:textId="77777777" w:rsidR="00D62C66" w:rsidRPr="008B423A" w:rsidRDefault="00D62C66">
      <w:pPr>
        <w:numPr>
          <w:ilvl w:val="0"/>
          <w:numId w:val="18"/>
        </w:numPr>
        <w:shd w:val="clear" w:color="auto" w:fill="FFFFFF"/>
        <w:rPr>
          <w:rFonts w:ascii="Candara" w:eastAsia="Times New Roman" w:hAnsi="Candara" w:cs="Arial"/>
          <w:color w:val="000000"/>
          <w:sz w:val="20"/>
          <w:szCs w:val="20"/>
        </w:rPr>
      </w:pPr>
      <w:r w:rsidRPr="008B423A">
        <w:rPr>
          <w:rFonts w:ascii="Candara" w:eastAsia="Times New Roman" w:hAnsi="Candara" w:cs="Arial"/>
          <w:color w:val="000000"/>
          <w:sz w:val="20"/>
          <w:szCs w:val="20"/>
        </w:rPr>
        <w:t>Explain the importance of gathering and using feedback throughout a client engagement to adjust actions and insights toward better outcomes</w:t>
      </w:r>
    </w:p>
    <w:p w14:paraId="7DFC9537" w14:textId="77777777" w:rsidR="00D62C66" w:rsidRPr="008B423A" w:rsidRDefault="00D62C66">
      <w:pPr>
        <w:rPr>
          <w:rFonts w:ascii="Candara" w:eastAsia="Times New Roman" w:hAnsi="Candara" w:cs="Times New Roman"/>
        </w:rPr>
      </w:pPr>
    </w:p>
    <w:p w14:paraId="5DF566E6" w14:textId="77777777" w:rsidR="00D62C66" w:rsidRPr="008B423A" w:rsidRDefault="00D62C66">
      <w:pPr>
        <w:rPr>
          <w:rFonts w:ascii="Candara" w:eastAsia="Times New Roman" w:hAnsi="Candara" w:cs="Times New Roman"/>
        </w:rPr>
      </w:pPr>
    </w:p>
    <w:p w14:paraId="2A797294" w14:textId="77777777" w:rsidR="00D62C66" w:rsidRPr="008B423A" w:rsidRDefault="00D62C66">
      <w:pPr>
        <w:rPr>
          <w:rFonts w:ascii="Candara" w:eastAsia="Times New Roman" w:hAnsi="Candara" w:cs="Times New Roman"/>
        </w:rPr>
      </w:pPr>
    </w:p>
    <w:p w14:paraId="102D5642" w14:textId="77777777" w:rsidR="00D62C66" w:rsidRPr="008B423A" w:rsidRDefault="00D62C66">
      <w:pPr>
        <w:shd w:val="clear" w:color="auto" w:fill="FFFFFF"/>
        <w:rPr>
          <w:rFonts w:ascii="Candara" w:hAnsi="Candara" w:cs="Arial"/>
          <w:b/>
          <w:bCs/>
          <w:color w:val="800000"/>
        </w:rPr>
      </w:pPr>
    </w:p>
    <w:sectPr w:rsidR="00D62C66" w:rsidRPr="008B423A">
      <w:pgSz w:w="12240" w:h="15840"/>
      <w:pgMar w:top="1008"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9A8"/>
    <w:multiLevelType w:val="multilevel"/>
    <w:tmpl w:val="005159A8"/>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31A0508"/>
    <w:multiLevelType w:val="multilevel"/>
    <w:tmpl w:val="131A0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147DF7"/>
    <w:multiLevelType w:val="multilevel"/>
    <w:tmpl w:val="17147DF7"/>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74974EC"/>
    <w:multiLevelType w:val="multilevel"/>
    <w:tmpl w:val="174974EC"/>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C393101"/>
    <w:multiLevelType w:val="multilevel"/>
    <w:tmpl w:val="2C393101"/>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D671654"/>
    <w:multiLevelType w:val="multilevel"/>
    <w:tmpl w:val="2D671654"/>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4C625DA"/>
    <w:multiLevelType w:val="multilevel"/>
    <w:tmpl w:val="44C625DA"/>
    <w:lvl w:ilvl="0">
      <w:start w:val="1"/>
      <w:numFmt w:val="lowerLetter"/>
      <w:lvlText w:val="%1."/>
      <w:lvlJc w:val="left"/>
      <w:pPr>
        <w:ind w:left="720" w:hanging="360"/>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525C93"/>
    <w:multiLevelType w:val="multilevel"/>
    <w:tmpl w:val="47525C93"/>
    <w:lvl w:ilvl="0">
      <w:start w:val="1"/>
      <w:numFmt w:val="lowerLetter"/>
      <w:lvlText w:val="%1."/>
      <w:lvlJc w:val="left"/>
      <w:pPr>
        <w:ind w:left="63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805384"/>
    <w:multiLevelType w:val="multilevel"/>
    <w:tmpl w:val="4A805384"/>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47961B3"/>
    <w:multiLevelType w:val="multilevel"/>
    <w:tmpl w:val="547961B3"/>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83360C8"/>
    <w:multiLevelType w:val="multilevel"/>
    <w:tmpl w:val="583360C8"/>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61FF49CA"/>
    <w:multiLevelType w:val="multilevel"/>
    <w:tmpl w:val="61FF49CA"/>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2DF5532"/>
    <w:multiLevelType w:val="multilevel"/>
    <w:tmpl w:val="62DF5532"/>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633D73BB"/>
    <w:multiLevelType w:val="multilevel"/>
    <w:tmpl w:val="633D73BB"/>
    <w:lvl w:ilvl="0">
      <w:start w:val="1"/>
      <w:numFmt w:val="decimal"/>
      <w:lvlText w:val="%1."/>
      <w:lvlJc w:val="left"/>
      <w:pPr>
        <w:ind w:left="360" w:hanging="360"/>
      </w:pPr>
      <w:rPr>
        <w:rFonts w:cs="Times New Roman"/>
        <w:b/>
      </w:rPr>
    </w:lvl>
    <w:lvl w:ilvl="1">
      <w:start w:val="1"/>
      <w:numFmt w:val="lowerLetter"/>
      <w:lvlText w:val="%2."/>
      <w:lvlJc w:val="left"/>
      <w:pPr>
        <w:ind w:left="630" w:hanging="360"/>
      </w:pPr>
      <w:rPr>
        <w:rFonts w:cs="Times New Roman"/>
        <w:b/>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6EA33D30"/>
    <w:multiLevelType w:val="multilevel"/>
    <w:tmpl w:val="6EA33D30"/>
    <w:lvl w:ilvl="0">
      <w:start w:val="1"/>
      <w:numFmt w:val="lowerLetter"/>
      <w:lvlText w:val="%1."/>
      <w:lvlJc w:val="left"/>
      <w:pPr>
        <w:ind w:left="63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E70152"/>
    <w:multiLevelType w:val="multilevel"/>
    <w:tmpl w:val="71E70152"/>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C4829C3"/>
    <w:multiLevelType w:val="multilevel"/>
    <w:tmpl w:val="7C4829C3"/>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E9A321D"/>
    <w:multiLevelType w:val="multilevel"/>
    <w:tmpl w:val="7E9A321D"/>
    <w:lvl w:ilvl="0">
      <w:start w:val="1"/>
      <w:numFmt w:val="low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986324224">
    <w:abstractNumId w:val="9"/>
  </w:num>
  <w:num w:numId="2" w16cid:durableId="1875651456">
    <w:abstractNumId w:val="0"/>
  </w:num>
  <w:num w:numId="3" w16cid:durableId="1130510257">
    <w:abstractNumId w:val="8"/>
  </w:num>
  <w:num w:numId="4" w16cid:durableId="522325509">
    <w:abstractNumId w:val="5"/>
  </w:num>
  <w:num w:numId="5" w16cid:durableId="1986548135">
    <w:abstractNumId w:val="1"/>
  </w:num>
  <w:num w:numId="6" w16cid:durableId="1313758401">
    <w:abstractNumId w:val="11"/>
  </w:num>
  <w:num w:numId="7" w16cid:durableId="1637182307">
    <w:abstractNumId w:val="17"/>
  </w:num>
  <w:num w:numId="8" w16cid:durableId="1107043092">
    <w:abstractNumId w:val="13"/>
  </w:num>
  <w:num w:numId="9" w16cid:durableId="1948194594">
    <w:abstractNumId w:val="14"/>
  </w:num>
  <w:num w:numId="10" w16cid:durableId="472873991">
    <w:abstractNumId w:val="7"/>
  </w:num>
  <w:num w:numId="11" w16cid:durableId="351304993">
    <w:abstractNumId w:val="3"/>
  </w:num>
  <w:num w:numId="12" w16cid:durableId="614556897">
    <w:abstractNumId w:val="2"/>
  </w:num>
  <w:num w:numId="13" w16cid:durableId="1665086218">
    <w:abstractNumId w:val="4"/>
  </w:num>
  <w:num w:numId="14" w16cid:durableId="1154180958">
    <w:abstractNumId w:val="10"/>
  </w:num>
  <w:num w:numId="15" w16cid:durableId="1712417835">
    <w:abstractNumId w:val="6"/>
  </w:num>
  <w:num w:numId="16" w16cid:durableId="1383359370">
    <w:abstractNumId w:val="16"/>
  </w:num>
  <w:num w:numId="17" w16cid:durableId="687414355">
    <w:abstractNumId w:val="15"/>
  </w:num>
  <w:num w:numId="18" w16cid:durableId="927542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1F"/>
    <w:rsid w:val="000115D6"/>
    <w:rsid w:val="000128E6"/>
    <w:rsid w:val="00013034"/>
    <w:rsid w:val="00016C0C"/>
    <w:rsid w:val="000370B5"/>
    <w:rsid w:val="00041C27"/>
    <w:rsid w:val="00055F81"/>
    <w:rsid w:val="00063D4D"/>
    <w:rsid w:val="00075732"/>
    <w:rsid w:val="000847A1"/>
    <w:rsid w:val="00085D78"/>
    <w:rsid w:val="000871F4"/>
    <w:rsid w:val="0009172D"/>
    <w:rsid w:val="0009244A"/>
    <w:rsid w:val="00097D48"/>
    <w:rsid w:val="000B5B10"/>
    <w:rsid w:val="000E13A6"/>
    <w:rsid w:val="000F308B"/>
    <w:rsid w:val="000F318B"/>
    <w:rsid w:val="00112D7C"/>
    <w:rsid w:val="0012342E"/>
    <w:rsid w:val="00131213"/>
    <w:rsid w:val="00152F9D"/>
    <w:rsid w:val="00175DF7"/>
    <w:rsid w:val="00180119"/>
    <w:rsid w:val="00182AD8"/>
    <w:rsid w:val="00183700"/>
    <w:rsid w:val="00184C6D"/>
    <w:rsid w:val="00192DD6"/>
    <w:rsid w:val="001B0C90"/>
    <w:rsid w:val="001B39BE"/>
    <w:rsid w:val="001C6A50"/>
    <w:rsid w:val="00205230"/>
    <w:rsid w:val="00222839"/>
    <w:rsid w:val="00226234"/>
    <w:rsid w:val="00246132"/>
    <w:rsid w:val="00266A93"/>
    <w:rsid w:val="002730BE"/>
    <w:rsid w:val="00284639"/>
    <w:rsid w:val="00284B09"/>
    <w:rsid w:val="00285436"/>
    <w:rsid w:val="00285E48"/>
    <w:rsid w:val="002916C3"/>
    <w:rsid w:val="002E172E"/>
    <w:rsid w:val="002F336A"/>
    <w:rsid w:val="003168AE"/>
    <w:rsid w:val="003319DA"/>
    <w:rsid w:val="00352E93"/>
    <w:rsid w:val="0035791B"/>
    <w:rsid w:val="003631AB"/>
    <w:rsid w:val="00371222"/>
    <w:rsid w:val="003739D6"/>
    <w:rsid w:val="003830FC"/>
    <w:rsid w:val="0038322C"/>
    <w:rsid w:val="003902BC"/>
    <w:rsid w:val="0039567B"/>
    <w:rsid w:val="003A6772"/>
    <w:rsid w:val="003B12C6"/>
    <w:rsid w:val="003B755B"/>
    <w:rsid w:val="003C1F98"/>
    <w:rsid w:val="003C35CE"/>
    <w:rsid w:val="003F5F55"/>
    <w:rsid w:val="003F6D44"/>
    <w:rsid w:val="00411EB3"/>
    <w:rsid w:val="00416877"/>
    <w:rsid w:val="004254EB"/>
    <w:rsid w:val="00427B32"/>
    <w:rsid w:val="00430AE0"/>
    <w:rsid w:val="00431957"/>
    <w:rsid w:val="00433F4E"/>
    <w:rsid w:val="0044564A"/>
    <w:rsid w:val="00445AC6"/>
    <w:rsid w:val="00476A54"/>
    <w:rsid w:val="0047772E"/>
    <w:rsid w:val="00480371"/>
    <w:rsid w:val="00484A16"/>
    <w:rsid w:val="0048729C"/>
    <w:rsid w:val="0049492B"/>
    <w:rsid w:val="00495266"/>
    <w:rsid w:val="004B1C6B"/>
    <w:rsid w:val="004B5533"/>
    <w:rsid w:val="004B5FE8"/>
    <w:rsid w:val="004C2B2B"/>
    <w:rsid w:val="004C2C9E"/>
    <w:rsid w:val="004D6A35"/>
    <w:rsid w:val="004F51A8"/>
    <w:rsid w:val="004F6A8A"/>
    <w:rsid w:val="00521340"/>
    <w:rsid w:val="005343D0"/>
    <w:rsid w:val="005400A1"/>
    <w:rsid w:val="00550671"/>
    <w:rsid w:val="005549F7"/>
    <w:rsid w:val="00556171"/>
    <w:rsid w:val="00573EEA"/>
    <w:rsid w:val="005755B0"/>
    <w:rsid w:val="00580D90"/>
    <w:rsid w:val="00584898"/>
    <w:rsid w:val="00585ADA"/>
    <w:rsid w:val="005B1D74"/>
    <w:rsid w:val="005C57C9"/>
    <w:rsid w:val="005E61A1"/>
    <w:rsid w:val="005F1F74"/>
    <w:rsid w:val="005F765F"/>
    <w:rsid w:val="006065CA"/>
    <w:rsid w:val="00607433"/>
    <w:rsid w:val="0061284D"/>
    <w:rsid w:val="00620308"/>
    <w:rsid w:val="006255F7"/>
    <w:rsid w:val="00631A2C"/>
    <w:rsid w:val="00637710"/>
    <w:rsid w:val="00674BF4"/>
    <w:rsid w:val="00677053"/>
    <w:rsid w:val="0067745A"/>
    <w:rsid w:val="006872BE"/>
    <w:rsid w:val="006A2B1F"/>
    <w:rsid w:val="006C2379"/>
    <w:rsid w:val="006C701F"/>
    <w:rsid w:val="006D186E"/>
    <w:rsid w:val="006D38B2"/>
    <w:rsid w:val="006E3EF4"/>
    <w:rsid w:val="006F5D48"/>
    <w:rsid w:val="00712A83"/>
    <w:rsid w:val="00712FC1"/>
    <w:rsid w:val="0072294B"/>
    <w:rsid w:val="00722995"/>
    <w:rsid w:val="00731759"/>
    <w:rsid w:val="00734453"/>
    <w:rsid w:val="00735BB1"/>
    <w:rsid w:val="00746874"/>
    <w:rsid w:val="00753080"/>
    <w:rsid w:val="00753B14"/>
    <w:rsid w:val="00755879"/>
    <w:rsid w:val="007674EF"/>
    <w:rsid w:val="00792115"/>
    <w:rsid w:val="00797174"/>
    <w:rsid w:val="007A1C00"/>
    <w:rsid w:val="007C580A"/>
    <w:rsid w:val="007E10FD"/>
    <w:rsid w:val="007E3C37"/>
    <w:rsid w:val="007F6571"/>
    <w:rsid w:val="00801430"/>
    <w:rsid w:val="00804D62"/>
    <w:rsid w:val="00820859"/>
    <w:rsid w:val="00836142"/>
    <w:rsid w:val="00846FD6"/>
    <w:rsid w:val="00861A8A"/>
    <w:rsid w:val="00864886"/>
    <w:rsid w:val="0086577D"/>
    <w:rsid w:val="008948B4"/>
    <w:rsid w:val="008B423A"/>
    <w:rsid w:val="008B4EA5"/>
    <w:rsid w:val="008C035A"/>
    <w:rsid w:val="008C1467"/>
    <w:rsid w:val="008D703F"/>
    <w:rsid w:val="008E093D"/>
    <w:rsid w:val="008F6C54"/>
    <w:rsid w:val="00901C1D"/>
    <w:rsid w:val="00941C60"/>
    <w:rsid w:val="00953E8C"/>
    <w:rsid w:val="009646D4"/>
    <w:rsid w:val="00964C3F"/>
    <w:rsid w:val="009666D0"/>
    <w:rsid w:val="00976EC3"/>
    <w:rsid w:val="009824E7"/>
    <w:rsid w:val="009A64AF"/>
    <w:rsid w:val="009C1C67"/>
    <w:rsid w:val="009C7B61"/>
    <w:rsid w:val="009D3182"/>
    <w:rsid w:val="00A25454"/>
    <w:rsid w:val="00A26338"/>
    <w:rsid w:val="00A45FF1"/>
    <w:rsid w:val="00A558E1"/>
    <w:rsid w:val="00A61DCD"/>
    <w:rsid w:val="00A663E0"/>
    <w:rsid w:val="00A67AFC"/>
    <w:rsid w:val="00A81F1F"/>
    <w:rsid w:val="00AA2660"/>
    <w:rsid w:val="00AA6560"/>
    <w:rsid w:val="00AB5819"/>
    <w:rsid w:val="00AC4B3B"/>
    <w:rsid w:val="00AC7F4C"/>
    <w:rsid w:val="00AD2C71"/>
    <w:rsid w:val="00AD3379"/>
    <w:rsid w:val="00AE4349"/>
    <w:rsid w:val="00AF40AF"/>
    <w:rsid w:val="00B01401"/>
    <w:rsid w:val="00B32A3C"/>
    <w:rsid w:val="00B4231A"/>
    <w:rsid w:val="00B53A46"/>
    <w:rsid w:val="00B60F6A"/>
    <w:rsid w:val="00B70DE4"/>
    <w:rsid w:val="00B82539"/>
    <w:rsid w:val="00B862E5"/>
    <w:rsid w:val="00B94D4A"/>
    <w:rsid w:val="00BA2A24"/>
    <w:rsid w:val="00BB3E09"/>
    <w:rsid w:val="00BD130E"/>
    <w:rsid w:val="00BD1A3E"/>
    <w:rsid w:val="00BD3183"/>
    <w:rsid w:val="00BE1A14"/>
    <w:rsid w:val="00BE65B3"/>
    <w:rsid w:val="00C01771"/>
    <w:rsid w:val="00C04843"/>
    <w:rsid w:val="00C265E5"/>
    <w:rsid w:val="00C45FE2"/>
    <w:rsid w:val="00C54940"/>
    <w:rsid w:val="00C670DC"/>
    <w:rsid w:val="00C70338"/>
    <w:rsid w:val="00C70B7A"/>
    <w:rsid w:val="00C72287"/>
    <w:rsid w:val="00C756C4"/>
    <w:rsid w:val="00C857CA"/>
    <w:rsid w:val="00C868ED"/>
    <w:rsid w:val="00C924D8"/>
    <w:rsid w:val="00CB0520"/>
    <w:rsid w:val="00CC1082"/>
    <w:rsid w:val="00CD01E1"/>
    <w:rsid w:val="00CF1638"/>
    <w:rsid w:val="00CF4D04"/>
    <w:rsid w:val="00D12504"/>
    <w:rsid w:val="00D1768A"/>
    <w:rsid w:val="00D20A1B"/>
    <w:rsid w:val="00D34AC6"/>
    <w:rsid w:val="00D35166"/>
    <w:rsid w:val="00D43B61"/>
    <w:rsid w:val="00D47397"/>
    <w:rsid w:val="00D5332E"/>
    <w:rsid w:val="00D62C66"/>
    <w:rsid w:val="00D6373E"/>
    <w:rsid w:val="00D665EF"/>
    <w:rsid w:val="00D9236F"/>
    <w:rsid w:val="00DB6D68"/>
    <w:rsid w:val="00DD6191"/>
    <w:rsid w:val="00DE4FF4"/>
    <w:rsid w:val="00E07C0B"/>
    <w:rsid w:val="00E15230"/>
    <w:rsid w:val="00E167C1"/>
    <w:rsid w:val="00E2417F"/>
    <w:rsid w:val="00E269A4"/>
    <w:rsid w:val="00E373E1"/>
    <w:rsid w:val="00E409A8"/>
    <w:rsid w:val="00E53661"/>
    <w:rsid w:val="00E672AF"/>
    <w:rsid w:val="00E812FF"/>
    <w:rsid w:val="00E85931"/>
    <w:rsid w:val="00EA22C6"/>
    <w:rsid w:val="00EA2FDD"/>
    <w:rsid w:val="00EB2B76"/>
    <w:rsid w:val="00EB7868"/>
    <w:rsid w:val="00EB792C"/>
    <w:rsid w:val="00EC21C4"/>
    <w:rsid w:val="00EE61DF"/>
    <w:rsid w:val="00EF4C28"/>
    <w:rsid w:val="00EF784D"/>
    <w:rsid w:val="00F177CC"/>
    <w:rsid w:val="00F35491"/>
    <w:rsid w:val="00F4040F"/>
    <w:rsid w:val="00F638C4"/>
    <w:rsid w:val="00F70E18"/>
    <w:rsid w:val="00F740D5"/>
    <w:rsid w:val="00F85181"/>
    <w:rsid w:val="00F87920"/>
    <w:rsid w:val="00F907A0"/>
    <w:rsid w:val="00F95914"/>
    <w:rsid w:val="00FA22E5"/>
    <w:rsid w:val="00FA3A0D"/>
    <w:rsid w:val="00FA4FAB"/>
    <w:rsid w:val="00FA753F"/>
    <w:rsid w:val="00FD1A5F"/>
    <w:rsid w:val="00FE4CF9"/>
    <w:rsid w:val="00FE5348"/>
    <w:rsid w:val="4868543D"/>
    <w:rsid w:val="783A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B0598F"/>
  <w15:chartTrackingRefBased/>
  <w15:docId w15:val="{31926344-3CFE-43F5-8227-96CF8FB4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CommentReference">
    <w:name w:val="annotation reference"/>
    <w:uiPriority w:val="99"/>
    <w:unhideWhenUsed/>
    <w:rPr>
      <w:sz w:val="16"/>
      <w:szCs w:val="16"/>
    </w:rPr>
  </w:style>
  <w:style w:type="character" w:customStyle="1" w:styleId="CommentTextChar">
    <w:name w:val="Comment Text Char"/>
    <w:link w:val="CommentText"/>
    <w:uiPriority w:val="99"/>
    <w:semiHidden/>
    <w:rPr>
      <w:rFonts w:ascii="Calibri" w:hAnsi="Calibri" w:cs="Calibri"/>
      <w:sz w:val="20"/>
      <w:szCs w:val="20"/>
    </w:rPr>
  </w:style>
  <w:style w:type="character" w:customStyle="1" w:styleId="style17">
    <w:name w:val="style17"/>
    <w:basedOn w:val="DefaultParagraphFont"/>
  </w:style>
  <w:style w:type="character" w:customStyle="1" w:styleId="style81">
    <w:name w:val="style81"/>
    <w:rPr>
      <w:rFonts w:cs="Times New Roman"/>
    </w:rPr>
  </w:style>
  <w:style w:type="character" w:customStyle="1" w:styleId="apple-converted-space">
    <w:name w:val="apple-converted-space"/>
    <w:basedOn w:val="DefaultParagraphFont"/>
  </w:style>
  <w:style w:type="character" w:customStyle="1" w:styleId="BalloonTextChar">
    <w:name w:val="Balloon Text Char"/>
    <w:link w:val="BalloonText"/>
    <w:uiPriority w:val="99"/>
    <w:semiHidden/>
    <w:rPr>
      <w:rFonts w:ascii="Tahoma" w:hAnsi="Tahoma" w:cs="Tahoma"/>
      <w:sz w:val="16"/>
      <w:szCs w:val="16"/>
    </w:rPr>
  </w:style>
  <w:style w:type="character" w:customStyle="1" w:styleId="style1">
    <w:name w:val="style1"/>
    <w:rPr>
      <w:rFonts w:cs="Times New Roman"/>
    </w:rPr>
  </w:style>
  <w:style w:type="character" w:customStyle="1" w:styleId="CommentSubjectChar">
    <w:name w:val="Comment Subject Char"/>
    <w:link w:val="CommentSubject"/>
    <w:uiPriority w:val="99"/>
    <w:semiHidden/>
    <w:rPr>
      <w:rFonts w:ascii="Calibri" w:hAnsi="Calibri" w:cs="Calibri"/>
      <w:b/>
      <w:bCs/>
      <w:sz w:val="20"/>
      <w:szCs w:val="20"/>
    </w:rPr>
  </w:style>
  <w:style w:type="character" w:customStyle="1" w:styleId="style28">
    <w:name w:val="style28"/>
    <w:basedOn w:val="DefaultParagraphFont"/>
  </w:style>
  <w:style w:type="character" w:customStyle="1" w:styleId="style30">
    <w:name w:val="style30"/>
    <w:basedOn w:val="DefaultParagraphFont"/>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rPr>
      <w:rFonts w:cs="Times New Roman"/>
      <w:sz w:val="20"/>
      <w:szCs w:val="20"/>
    </w:rPr>
  </w:style>
  <w:style w:type="paragraph" w:styleId="BalloonText">
    <w:name w:val="Balloon Text"/>
    <w:basedOn w:val="Normal"/>
    <w:link w:val="BalloonTextChar"/>
    <w:uiPriority w:val="99"/>
    <w:unhideWhenUsed/>
    <w:rPr>
      <w:rFonts w:ascii="Tahoma" w:hAnsi="Tahoma" w:cs="Times New Roman"/>
      <w:sz w:val="16"/>
      <w:szCs w:val="16"/>
    </w:rPr>
  </w:style>
  <w:style w:type="paragraph" w:customStyle="1" w:styleId="style8">
    <w:name w:val="style8"/>
    <w:basedOn w:val="Normal"/>
    <w:pPr>
      <w:spacing w:before="100" w:beforeAutospacing="1" w:after="100" w:afterAutospacing="1"/>
    </w:pPr>
    <w:rPr>
      <w:rFonts w:ascii="Times" w:eastAsia="Times New Roman" w:hAnsi="Times" w:cs="Times New Roman"/>
      <w:sz w:val="20"/>
      <w:szCs w:val="20"/>
    </w:rPr>
  </w:style>
  <w:style w:type="paragraph" w:customStyle="1" w:styleId="style29">
    <w:name w:val="style29"/>
    <w:basedOn w:val="Normal"/>
    <w:uiPriority w:val="99"/>
    <w:pPr>
      <w:spacing w:before="100" w:beforeAutospacing="1" w:after="100" w:afterAutospacing="1"/>
    </w:pPr>
    <w:rPr>
      <w:rFonts w:ascii="Times New Roman" w:hAnsi="Times New Roman" w:cs="Times New Roman"/>
      <w:sz w:val="24"/>
      <w:szCs w:val="24"/>
    </w:rPr>
  </w:style>
  <w:style w:type="paragraph" w:customStyle="1" w:styleId="style18">
    <w:name w:val="style18"/>
    <w:basedOn w:val="Normal"/>
    <w:uiPriority w:val="99"/>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Revision">
    <w:name w:val="Revision"/>
    <w:uiPriority w:val="99"/>
    <w:semiHidden/>
    <w:rPr>
      <w:rFonts w:cs="Calibri"/>
      <w:sz w:val="22"/>
      <w:szCs w:val="22"/>
    </w:rPr>
  </w:style>
  <w:style w:type="paragraph" w:customStyle="1" w:styleId="Default">
    <w:name w:val="Default"/>
    <w:pPr>
      <w:autoSpaceDE w:val="0"/>
      <w:autoSpaceDN w:val="0"/>
      <w:adjustRightInd w:val="0"/>
    </w:pPr>
    <w:rPr>
      <w:rFonts w:ascii="Candara" w:hAnsi="Candara" w:cs="Candara"/>
      <w:color w:val="000000"/>
      <w:sz w:val="24"/>
      <w:szCs w:val="24"/>
    </w:rPr>
  </w:style>
  <w:style w:type="character" w:styleId="UnresolvedMention">
    <w:name w:val="Unresolved Mention"/>
    <w:uiPriority w:val="99"/>
    <w:semiHidden/>
    <w:unhideWhenUsed/>
    <w:rsid w:val="00395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ther@div1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1450</TotalTime>
  <Pages>5</Pages>
  <Words>2342</Words>
  <Characters>13353</Characters>
  <Application>Microsoft Office Word</Application>
  <DocSecurity>0</DocSecurity>
  <PresentationFormat/>
  <Lines>111</Lines>
  <Paragraphs>31</Paragraphs>
  <Slides>0</Slides>
  <Notes>0</Notes>
  <HiddenSlides>0</HiddenSlides>
  <MMClips>0</MMClip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Manager/>
  <Company>Microsoft</Company>
  <LinksUpToDate>false</LinksUpToDate>
  <CharactersWithSpaces>15664</CharactersWithSpaces>
  <SharedDoc>false</SharedDoc>
  <HLinks>
    <vt:vector size="12" baseType="variant">
      <vt:variant>
        <vt:i4>5767290</vt:i4>
      </vt:variant>
      <vt:variant>
        <vt:i4>3</vt:i4>
      </vt:variant>
      <vt:variant>
        <vt:i4>0</vt:i4>
      </vt:variant>
      <vt:variant>
        <vt:i4>5</vt:i4>
      </vt:variant>
      <vt:variant>
        <vt:lpwstr>mailto:Heather@div13.org</vt:lpwstr>
      </vt:variant>
      <vt:variant>
        <vt:lpwstr/>
      </vt:variant>
      <vt:variant>
        <vt:i4>393266</vt:i4>
      </vt:variant>
      <vt:variant>
        <vt:i4>2157</vt:i4>
      </vt:variant>
      <vt:variant>
        <vt:i4>1025</vt:i4>
      </vt:variant>
      <vt:variant>
        <vt:i4>1</vt:i4>
      </vt:variant>
      <vt:variant>
        <vt:lpwstr>cid:66746F68-56F8-4F07-B026-9FD05A5F12A5@hil-savdhhf.atl.wayport.net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Fennig</dc:creator>
  <cp:keywords/>
  <dc:description/>
  <cp:lastModifiedBy>Daniel Birichi</cp:lastModifiedBy>
  <cp:revision>26</cp:revision>
  <cp:lastPrinted>2018-02-06T14:25:00Z</cp:lastPrinted>
  <dcterms:created xsi:type="dcterms:W3CDTF">2019-03-27T16:23:00Z</dcterms:created>
  <dcterms:modified xsi:type="dcterms:W3CDTF">2022-06-14T17:48:00Z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